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1D91FB">
      <w:pPr>
        <w:widowControl/>
        <w:spacing w:line="560" w:lineRule="atLeast"/>
        <w:jc w:val="left"/>
        <w:rPr>
          <w:rFonts w:ascii="黑体" w:hAnsi="黑体" w:eastAsia="黑体" w:cs="宋体"/>
          <w:b/>
          <w:kern w:val="0"/>
          <w:sz w:val="28"/>
          <w:szCs w:val="28"/>
        </w:rPr>
      </w:pPr>
      <w:r>
        <w:rPr>
          <w:rFonts w:hint="eastAsia" w:ascii="黑体" w:hAnsi="黑体" w:eastAsia="黑体" w:cs="宋体"/>
          <w:b/>
          <w:kern w:val="0"/>
          <w:sz w:val="28"/>
          <w:szCs w:val="28"/>
        </w:rPr>
        <w:t>附件1</w:t>
      </w:r>
    </w:p>
    <w:tbl>
      <w:tblPr>
        <w:tblStyle w:val="4"/>
        <w:tblW w:w="9328"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686"/>
        <w:gridCol w:w="6637"/>
        <w:gridCol w:w="1005"/>
      </w:tblGrid>
      <w:tr w14:paraId="092A15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3" w:hRule="atLeast"/>
        </w:trPr>
        <w:tc>
          <w:tcPr>
            <w:tcW w:w="9328" w:type="dxa"/>
            <w:gridSpan w:val="3"/>
            <w:tcBorders>
              <w:top w:val="nil"/>
              <w:left w:val="nil"/>
              <w:bottom w:val="nil"/>
              <w:right w:val="nil"/>
            </w:tcBorders>
            <w:shd w:val="clear" w:color="auto" w:fill="auto"/>
            <w:noWrap/>
            <w:vAlign w:val="center"/>
          </w:tcPr>
          <w:p w14:paraId="0ED3F0DA">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lang w:val="en-US" w:eastAsia="zh-CN" w:bidi="ar"/>
              </w:rPr>
              <w:t>2024年度研究生教育教学改革研究项目名单</w:t>
            </w:r>
          </w:p>
        </w:tc>
      </w:tr>
      <w:tr w14:paraId="79A321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1" w:hRule="atLeast"/>
        </w:trPr>
        <w:tc>
          <w:tcPr>
            <w:tcW w:w="1686"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ED454E7">
            <w:pPr>
              <w:keepNext w:val="0"/>
              <w:keepLines w:val="0"/>
              <w:widowControl/>
              <w:suppressLineNumbers w:val="0"/>
              <w:jc w:val="both"/>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项目编号</w:t>
            </w:r>
          </w:p>
        </w:tc>
        <w:tc>
          <w:tcPr>
            <w:tcW w:w="663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09BECC2">
            <w:pPr>
              <w:keepNext w:val="0"/>
              <w:keepLines w:val="0"/>
              <w:widowControl/>
              <w:suppressLineNumbers w:val="0"/>
              <w:jc w:val="both"/>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项目名称</w:t>
            </w:r>
          </w:p>
        </w:tc>
        <w:tc>
          <w:tcPr>
            <w:tcW w:w="10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2831471">
            <w:pPr>
              <w:keepNext w:val="0"/>
              <w:keepLines w:val="0"/>
              <w:widowControl/>
              <w:suppressLineNumbers w:val="0"/>
              <w:jc w:val="both"/>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负责人</w:t>
            </w:r>
          </w:p>
        </w:tc>
      </w:tr>
      <w:tr w14:paraId="4E0C5F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1" w:hRule="atLeast"/>
        </w:trPr>
        <w:tc>
          <w:tcPr>
            <w:tcW w:w="1686" w:type="dxa"/>
            <w:tcBorders>
              <w:top w:val="nil"/>
              <w:left w:val="single" w:color="000000" w:sz="8" w:space="0"/>
              <w:bottom w:val="single" w:color="000000" w:sz="8" w:space="0"/>
              <w:right w:val="single" w:color="000000" w:sz="8" w:space="0"/>
            </w:tcBorders>
            <w:shd w:val="clear" w:color="auto" w:fill="FFFFFF"/>
            <w:vAlign w:val="center"/>
          </w:tcPr>
          <w:p w14:paraId="541CFECA">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DBDXYJG2024001</w:t>
            </w:r>
          </w:p>
        </w:tc>
        <w:tc>
          <w:tcPr>
            <w:tcW w:w="6637" w:type="dxa"/>
            <w:tcBorders>
              <w:top w:val="nil"/>
              <w:left w:val="single" w:color="000000" w:sz="8" w:space="0"/>
              <w:bottom w:val="single" w:color="000000" w:sz="8" w:space="0"/>
              <w:right w:val="single" w:color="000000" w:sz="8" w:space="0"/>
            </w:tcBorders>
            <w:shd w:val="clear" w:color="auto" w:fill="FFFFFF"/>
            <w:vAlign w:val="center"/>
          </w:tcPr>
          <w:p w14:paraId="4C615E90">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面向学科交叉的智慧环境下创新教育与跨学科人才培养模式改革与实践</w:t>
            </w:r>
          </w:p>
        </w:tc>
        <w:tc>
          <w:tcPr>
            <w:tcW w:w="1005" w:type="dxa"/>
            <w:tcBorders>
              <w:top w:val="nil"/>
              <w:left w:val="single" w:color="000000" w:sz="8" w:space="0"/>
              <w:bottom w:val="single" w:color="000000" w:sz="8" w:space="0"/>
              <w:right w:val="single" w:color="000000" w:sz="8" w:space="0"/>
            </w:tcBorders>
            <w:shd w:val="clear" w:color="auto" w:fill="FFFFFF"/>
            <w:vAlign w:val="center"/>
          </w:tcPr>
          <w:p w14:paraId="619C14B0">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马树军</w:t>
            </w:r>
          </w:p>
        </w:tc>
      </w:tr>
      <w:tr w14:paraId="766A85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3" w:hRule="atLeast"/>
        </w:trPr>
        <w:tc>
          <w:tcPr>
            <w:tcW w:w="1686" w:type="dxa"/>
            <w:tcBorders>
              <w:top w:val="nil"/>
              <w:left w:val="single" w:color="000000" w:sz="8" w:space="0"/>
              <w:bottom w:val="single" w:color="000000" w:sz="8" w:space="0"/>
              <w:right w:val="single" w:color="000000" w:sz="8" w:space="0"/>
            </w:tcBorders>
            <w:shd w:val="clear" w:color="auto" w:fill="FFFFFF"/>
            <w:vAlign w:val="center"/>
          </w:tcPr>
          <w:p w14:paraId="4DF26A2B">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DBDXYJG2024002</w:t>
            </w:r>
          </w:p>
        </w:tc>
        <w:tc>
          <w:tcPr>
            <w:tcW w:w="6637" w:type="dxa"/>
            <w:tcBorders>
              <w:top w:val="nil"/>
              <w:left w:val="single" w:color="000000" w:sz="8" w:space="0"/>
              <w:bottom w:val="single" w:color="000000" w:sz="8" w:space="0"/>
              <w:right w:val="single" w:color="000000" w:sz="8" w:space="0"/>
            </w:tcBorders>
            <w:shd w:val="clear" w:color="auto" w:fill="FFFFFF"/>
            <w:vAlign w:val="center"/>
          </w:tcPr>
          <w:p w14:paraId="7B5A50C7">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“四新”背景下基于专业案例的教学模式探索与实践—以《机器视觉检测原理》为例</w:t>
            </w:r>
          </w:p>
        </w:tc>
        <w:tc>
          <w:tcPr>
            <w:tcW w:w="1005" w:type="dxa"/>
            <w:tcBorders>
              <w:top w:val="nil"/>
              <w:left w:val="single" w:color="000000" w:sz="8" w:space="0"/>
              <w:bottom w:val="single" w:color="000000" w:sz="8" w:space="0"/>
              <w:right w:val="single" w:color="000000" w:sz="8" w:space="0"/>
            </w:tcBorders>
            <w:shd w:val="clear" w:color="auto" w:fill="FFFFFF"/>
            <w:vAlign w:val="center"/>
          </w:tcPr>
          <w:p w14:paraId="66C1344B">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王玉涛</w:t>
            </w:r>
          </w:p>
        </w:tc>
      </w:tr>
      <w:tr w14:paraId="7E0785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3" w:hRule="atLeast"/>
        </w:trPr>
        <w:tc>
          <w:tcPr>
            <w:tcW w:w="1686" w:type="dxa"/>
            <w:tcBorders>
              <w:top w:val="nil"/>
              <w:left w:val="single" w:color="000000" w:sz="8" w:space="0"/>
              <w:bottom w:val="single" w:color="000000" w:sz="8" w:space="0"/>
              <w:right w:val="single" w:color="000000" w:sz="8" w:space="0"/>
            </w:tcBorders>
            <w:shd w:val="clear" w:color="auto" w:fill="FFFFFF"/>
            <w:vAlign w:val="center"/>
          </w:tcPr>
          <w:p w14:paraId="1C252BE3">
            <w:pPr>
              <w:keepNext w:val="0"/>
              <w:keepLines w:val="0"/>
              <w:widowControl/>
              <w:suppressLineNumbers w:val="0"/>
              <w:jc w:val="both"/>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DBDXYJG2024003</w:t>
            </w:r>
          </w:p>
        </w:tc>
        <w:tc>
          <w:tcPr>
            <w:tcW w:w="6637" w:type="dxa"/>
            <w:tcBorders>
              <w:top w:val="nil"/>
              <w:left w:val="single" w:color="000000" w:sz="8" w:space="0"/>
              <w:bottom w:val="single" w:color="000000" w:sz="8" w:space="0"/>
              <w:right w:val="single" w:color="000000" w:sz="8" w:space="0"/>
            </w:tcBorders>
            <w:shd w:val="clear" w:color="auto" w:fill="FFFFFF"/>
            <w:vAlign w:val="center"/>
          </w:tcPr>
          <w:p w14:paraId="4EA337E7">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人工智能时代面向东北全面振兴的管理科学与工程学科研究生培养改革研究</w:t>
            </w:r>
          </w:p>
        </w:tc>
        <w:tc>
          <w:tcPr>
            <w:tcW w:w="1005" w:type="dxa"/>
            <w:tcBorders>
              <w:top w:val="nil"/>
              <w:left w:val="single" w:color="000000" w:sz="8" w:space="0"/>
              <w:bottom w:val="single" w:color="000000" w:sz="8" w:space="0"/>
              <w:right w:val="single" w:color="000000" w:sz="8" w:space="0"/>
            </w:tcBorders>
            <w:shd w:val="clear" w:color="auto" w:fill="FFFFFF"/>
            <w:vAlign w:val="center"/>
          </w:tcPr>
          <w:p w14:paraId="7A6125A5">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蒋忠中</w:t>
            </w:r>
          </w:p>
        </w:tc>
      </w:tr>
      <w:tr w14:paraId="1FA66F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3" w:hRule="atLeast"/>
        </w:trPr>
        <w:tc>
          <w:tcPr>
            <w:tcW w:w="1686" w:type="dxa"/>
            <w:tcBorders>
              <w:top w:val="nil"/>
              <w:left w:val="single" w:color="000000" w:sz="8" w:space="0"/>
              <w:bottom w:val="single" w:color="000000" w:sz="8" w:space="0"/>
              <w:right w:val="single" w:color="000000" w:sz="8" w:space="0"/>
            </w:tcBorders>
            <w:shd w:val="clear" w:color="auto" w:fill="FFFFFF"/>
            <w:vAlign w:val="center"/>
          </w:tcPr>
          <w:p w14:paraId="20A2119A">
            <w:pPr>
              <w:keepNext w:val="0"/>
              <w:keepLines w:val="0"/>
              <w:widowControl/>
              <w:suppressLineNumbers w:val="0"/>
              <w:jc w:val="both"/>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DBDXYJG2024004</w:t>
            </w:r>
          </w:p>
        </w:tc>
        <w:tc>
          <w:tcPr>
            <w:tcW w:w="6637" w:type="dxa"/>
            <w:tcBorders>
              <w:top w:val="nil"/>
              <w:left w:val="single" w:color="000000" w:sz="8" w:space="0"/>
              <w:bottom w:val="single" w:color="000000" w:sz="8" w:space="0"/>
              <w:right w:val="single" w:color="000000" w:sz="8" w:space="0"/>
            </w:tcBorders>
            <w:shd w:val="clear" w:color="auto" w:fill="FFFFFF"/>
            <w:vAlign w:val="center"/>
          </w:tcPr>
          <w:p w14:paraId="29E31488">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创新驱动+融合育人+追求卓越：动力工程领域研究生教育人才培养创新与实践研究</w:t>
            </w:r>
          </w:p>
        </w:tc>
        <w:tc>
          <w:tcPr>
            <w:tcW w:w="1005" w:type="dxa"/>
            <w:tcBorders>
              <w:top w:val="nil"/>
              <w:left w:val="single" w:color="000000" w:sz="8" w:space="0"/>
              <w:bottom w:val="single" w:color="000000" w:sz="8" w:space="0"/>
              <w:right w:val="single" w:color="000000" w:sz="8" w:space="0"/>
            </w:tcBorders>
            <w:shd w:val="clear" w:color="auto" w:fill="FFFFFF"/>
            <w:vAlign w:val="center"/>
          </w:tcPr>
          <w:p w14:paraId="5A12275E">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王芳</w:t>
            </w:r>
          </w:p>
        </w:tc>
      </w:tr>
      <w:tr w14:paraId="398CB3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1" w:hRule="atLeast"/>
        </w:trPr>
        <w:tc>
          <w:tcPr>
            <w:tcW w:w="1686" w:type="dxa"/>
            <w:tcBorders>
              <w:top w:val="nil"/>
              <w:left w:val="single" w:color="000000" w:sz="8" w:space="0"/>
              <w:bottom w:val="single" w:color="000000" w:sz="8" w:space="0"/>
              <w:right w:val="single" w:color="000000" w:sz="8" w:space="0"/>
            </w:tcBorders>
            <w:shd w:val="clear" w:color="auto" w:fill="FFFFFF"/>
            <w:vAlign w:val="center"/>
          </w:tcPr>
          <w:p w14:paraId="264F5A24">
            <w:pPr>
              <w:keepNext w:val="0"/>
              <w:keepLines w:val="0"/>
              <w:widowControl/>
              <w:suppressLineNumbers w:val="0"/>
              <w:jc w:val="both"/>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DBDXYJG2024005</w:t>
            </w:r>
          </w:p>
        </w:tc>
        <w:tc>
          <w:tcPr>
            <w:tcW w:w="6637" w:type="dxa"/>
            <w:tcBorders>
              <w:top w:val="nil"/>
              <w:left w:val="single" w:color="000000" w:sz="8" w:space="0"/>
              <w:bottom w:val="single" w:color="000000" w:sz="8" w:space="0"/>
              <w:right w:val="single" w:color="000000" w:sz="8" w:space="0"/>
            </w:tcBorders>
            <w:shd w:val="clear" w:color="auto" w:fill="FFFFFF"/>
            <w:vAlign w:val="center"/>
          </w:tcPr>
          <w:p w14:paraId="09AAAF18">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项目牵引、校企协同，构建卓越工程师人才培养新范式</w:t>
            </w:r>
          </w:p>
        </w:tc>
        <w:tc>
          <w:tcPr>
            <w:tcW w:w="1005" w:type="dxa"/>
            <w:tcBorders>
              <w:top w:val="nil"/>
              <w:left w:val="single" w:color="000000" w:sz="8" w:space="0"/>
              <w:bottom w:val="single" w:color="000000" w:sz="8" w:space="0"/>
              <w:right w:val="single" w:color="000000" w:sz="8" w:space="0"/>
            </w:tcBorders>
            <w:shd w:val="clear" w:color="auto" w:fill="FFFFFF"/>
            <w:vAlign w:val="center"/>
          </w:tcPr>
          <w:p w14:paraId="434FD0FC">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徐新阳</w:t>
            </w:r>
          </w:p>
        </w:tc>
      </w:tr>
      <w:tr w14:paraId="1AE469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1" w:hRule="atLeast"/>
        </w:trPr>
        <w:tc>
          <w:tcPr>
            <w:tcW w:w="1686" w:type="dxa"/>
            <w:tcBorders>
              <w:top w:val="nil"/>
              <w:left w:val="single" w:color="000000" w:sz="8" w:space="0"/>
              <w:bottom w:val="single" w:color="000000" w:sz="8" w:space="0"/>
              <w:right w:val="single" w:color="000000" w:sz="8" w:space="0"/>
            </w:tcBorders>
            <w:shd w:val="clear" w:color="auto" w:fill="FFFFFF"/>
            <w:vAlign w:val="center"/>
          </w:tcPr>
          <w:p w14:paraId="4E24D299">
            <w:pPr>
              <w:keepNext w:val="0"/>
              <w:keepLines w:val="0"/>
              <w:widowControl/>
              <w:suppressLineNumbers w:val="0"/>
              <w:jc w:val="both"/>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DBDXYJG2024006</w:t>
            </w:r>
          </w:p>
        </w:tc>
        <w:tc>
          <w:tcPr>
            <w:tcW w:w="6637" w:type="dxa"/>
            <w:tcBorders>
              <w:top w:val="nil"/>
              <w:left w:val="single" w:color="000000" w:sz="8" w:space="0"/>
              <w:bottom w:val="single" w:color="000000" w:sz="8" w:space="0"/>
              <w:right w:val="single" w:color="000000" w:sz="8" w:space="0"/>
            </w:tcBorders>
            <w:shd w:val="clear" w:color="auto" w:fill="FFFFFF"/>
            <w:vAlign w:val="center"/>
          </w:tcPr>
          <w:p w14:paraId="158389D8">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“双一流”建设与研究生教育改革发展研究——以“三省一区”高校为例</w:t>
            </w:r>
          </w:p>
        </w:tc>
        <w:tc>
          <w:tcPr>
            <w:tcW w:w="1005" w:type="dxa"/>
            <w:tcBorders>
              <w:top w:val="nil"/>
              <w:left w:val="single" w:color="000000" w:sz="8" w:space="0"/>
              <w:bottom w:val="single" w:color="000000" w:sz="8" w:space="0"/>
              <w:right w:val="single" w:color="000000" w:sz="8" w:space="0"/>
            </w:tcBorders>
            <w:shd w:val="clear" w:color="auto" w:fill="FFFFFF"/>
            <w:vAlign w:val="center"/>
          </w:tcPr>
          <w:p w14:paraId="0FB0D20C">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邱若臻</w:t>
            </w:r>
          </w:p>
        </w:tc>
      </w:tr>
      <w:tr w14:paraId="4523E4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1" w:hRule="atLeast"/>
        </w:trPr>
        <w:tc>
          <w:tcPr>
            <w:tcW w:w="1686" w:type="dxa"/>
            <w:tcBorders>
              <w:top w:val="nil"/>
              <w:left w:val="single" w:color="000000" w:sz="8" w:space="0"/>
              <w:bottom w:val="single" w:color="000000" w:sz="8" w:space="0"/>
              <w:right w:val="single" w:color="000000" w:sz="8" w:space="0"/>
            </w:tcBorders>
            <w:shd w:val="clear" w:color="auto" w:fill="FFFFFF"/>
            <w:vAlign w:val="center"/>
          </w:tcPr>
          <w:p w14:paraId="2B4A0627">
            <w:pPr>
              <w:keepNext w:val="0"/>
              <w:keepLines w:val="0"/>
              <w:widowControl/>
              <w:suppressLineNumbers w:val="0"/>
              <w:jc w:val="both"/>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DBDXYJG2024007</w:t>
            </w:r>
          </w:p>
        </w:tc>
        <w:tc>
          <w:tcPr>
            <w:tcW w:w="6637" w:type="dxa"/>
            <w:tcBorders>
              <w:top w:val="nil"/>
              <w:left w:val="single" w:color="000000" w:sz="8" w:space="0"/>
              <w:bottom w:val="single" w:color="000000" w:sz="8" w:space="0"/>
              <w:right w:val="single" w:color="000000" w:sz="8" w:space="0"/>
            </w:tcBorders>
            <w:shd w:val="clear" w:color="auto" w:fill="FFFFFF"/>
            <w:vAlign w:val="center"/>
          </w:tcPr>
          <w:p w14:paraId="5EC963DD">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流媒体语境下人工智能赋能视听翻译硕士培养的产教融合机制与路径研究</w:t>
            </w:r>
          </w:p>
        </w:tc>
        <w:tc>
          <w:tcPr>
            <w:tcW w:w="1005" w:type="dxa"/>
            <w:tcBorders>
              <w:top w:val="nil"/>
              <w:left w:val="single" w:color="000000" w:sz="8" w:space="0"/>
              <w:bottom w:val="single" w:color="000000" w:sz="8" w:space="0"/>
              <w:right w:val="single" w:color="000000" w:sz="8" w:space="0"/>
            </w:tcBorders>
            <w:shd w:val="clear" w:color="auto" w:fill="FFFFFF"/>
            <w:vAlign w:val="center"/>
          </w:tcPr>
          <w:p w14:paraId="1EA19003">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门湘池</w:t>
            </w:r>
          </w:p>
        </w:tc>
      </w:tr>
      <w:tr w14:paraId="3AFADC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1" w:hRule="atLeast"/>
        </w:trPr>
        <w:tc>
          <w:tcPr>
            <w:tcW w:w="1686" w:type="dxa"/>
            <w:tcBorders>
              <w:top w:val="nil"/>
              <w:left w:val="single" w:color="000000" w:sz="8" w:space="0"/>
              <w:bottom w:val="single" w:color="000000" w:sz="8" w:space="0"/>
              <w:right w:val="single" w:color="000000" w:sz="8" w:space="0"/>
            </w:tcBorders>
            <w:shd w:val="clear" w:color="auto" w:fill="FFFFFF"/>
            <w:vAlign w:val="center"/>
          </w:tcPr>
          <w:p w14:paraId="7C4D6A40">
            <w:pPr>
              <w:keepNext w:val="0"/>
              <w:keepLines w:val="0"/>
              <w:widowControl/>
              <w:suppressLineNumbers w:val="0"/>
              <w:jc w:val="both"/>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DBDXYJG2024008</w:t>
            </w:r>
          </w:p>
        </w:tc>
        <w:tc>
          <w:tcPr>
            <w:tcW w:w="6637" w:type="dxa"/>
            <w:tcBorders>
              <w:top w:val="nil"/>
              <w:left w:val="single" w:color="000000" w:sz="8" w:space="0"/>
              <w:bottom w:val="single" w:color="000000" w:sz="8" w:space="0"/>
              <w:right w:val="single" w:color="000000" w:sz="8" w:space="0"/>
            </w:tcBorders>
            <w:shd w:val="clear" w:color="auto" w:fill="FFFFFF"/>
            <w:vAlign w:val="center"/>
          </w:tcPr>
          <w:p w14:paraId="4C9302A4">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多学科交叉学术型研究生培养体系研究与实践——以公共管理学学科为例</w:t>
            </w:r>
          </w:p>
        </w:tc>
        <w:tc>
          <w:tcPr>
            <w:tcW w:w="1005" w:type="dxa"/>
            <w:tcBorders>
              <w:top w:val="nil"/>
              <w:left w:val="single" w:color="000000" w:sz="8" w:space="0"/>
              <w:bottom w:val="single" w:color="000000" w:sz="8" w:space="0"/>
              <w:right w:val="single" w:color="000000" w:sz="8" w:space="0"/>
            </w:tcBorders>
            <w:shd w:val="clear" w:color="auto" w:fill="FFFFFF"/>
            <w:vAlign w:val="center"/>
          </w:tcPr>
          <w:p w14:paraId="0F544931">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吕晓</w:t>
            </w:r>
          </w:p>
        </w:tc>
      </w:tr>
      <w:tr w14:paraId="17E4CC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3" w:hRule="atLeast"/>
        </w:trPr>
        <w:tc>
          <w:tcPr>
            <w:tcW w:w="1686" w:type="dxa"/>
            <w:tcBorders>
              <w:top w:val="nil"/>
              <w:left w:val="single" w:color="000000" w:sz="8" w:space="0"/>
              <w:bottom w:val="single" w:color="000000" w:sz="8" w:space="0"/>
              <w:right w:val="single" w:color="000000" w:sz="8" w:space="0"/>
            </w:tcBorders>
            <w:shd w:val="clear" w:color="auto" w:fill="FFFFFF"/>
            <w:vAlign w:val="center"/>
          </w:tcPr>
          <w:p w14:paraId="349CF1C1">
            <w:pPr>
              <w:keepNext w:val="0"/>
              <w:keepLines w:val="0"/>
              <w:widowControl/>
              <w:suppressLineNumbers w:val="0"/>
              <w:jc w:val="both"/>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DBDXYJG2024009</w:t>
            </w:r>
          </w:p>
        </w:tc>
        <w:tc>
          <w:tcPr>
            <w:tcW w:w="6637" w:type="dxa"/>
            <w:tcBorders>
              <w:top w:val="nil"/>
              <w:left w:val="single" w:color="000000" w:sz="8" w:space="0"/>
              <w:bottom w:val="single" w:color="000000" w:sz="8" w:space="0"/>
              <w:right w:val="single" w:color="000000" w:sz="8" w:space="0"/>
            </w:tcBorders>
            <w:shd w:val="clear" w:color="auto" w:fill="FFFFFF"/>
            <w:vAlign w:val="center"/>
          </w:tcPr>
          <w:p w14:paraId="38AEF79D">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基于OBE和PBL的“三维一体，多元融合”的计算结构动力学课程教学模式的改革与研究</w:t>
            </w:r>
          </w:p>
        </w:tc>
        <w:tc>
          <w:tcPr>
            <w:tcW w:w="1005" w:type="dxa"/>
            <w:tcBorders>
              <w:top w:val="nil"/>
              <w:left w:val="single" w:color="000000" w:sz="8" w:space="0"/>
              <w:bottom w:val="single" w:color="000000" w:sz="8" w:space="0"/>
              <w:right w:val="single" w:color="000000" w:sz="8" w:space="0"/>
            </w:tcBorders>
            <w:shd w:val="clear" w:color="auto" w:fill="FFFFFF"/>
            <w:vAlign w:val="center"/>
          </w:tcPr>
          <w:p w14:paraId="19F1B906">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李永强</w:t>
            </w:r>
          </w:p>
        </w:tc>
      </w:tr>
      <w:tr w14:paraId="53FD28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1" w:hRule="atLeast"/>
        </w:trPr>
        <w:tc>
          <w:tcPr>
            <w:tcW w:w="1686" w:type="dxa"/>
            <w:tcBorders>
              <w:top w:val="nil"/>
              <w:left w:val="single" w:color="000000" w:sz="8" w:space="0"/>
              <w:bottom w:val="single" w:color="000000" w:sz="8" w:space="0"/>
              <w:right w:val="single" w:color="000000" w:sz="8" w:space="0"/>
            </w:tcBorders>
            <w:shd w:val="clear" w:color="auto" w:fill="FFFFFF"/>
            <w:vAlign w:val="center"/>
          </w:tcPr>
          <w:p w14:paraId="5961EA6B">
            <w:pPr>
              <w:keepNext w:val="0"/>
              <w:keepLines w:val="0"/>
              <w:widowControl/>
              <w:suppressLineNumbers w:val="0"/>
              <w:jc w:val="both"/>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DBDXYJG2024010</w:t>
            </w:r>
          </w:p>
        </w:tc>
        <w:tc>
          <w:tcPr>
            <w:tcW w:w="6637" w:type="dxa"/>
            <w:tcBorders>
              <w:top w:val="nil"/>
              <w:left w:val="single" w:color="000000" w:sz="8" w:space="0"/>
              <w:bottom w:val="single" w:color="000000" w:sz="8" w:space="0"/>
              <w:right w:val="single" w:color="000000" w:sz="8" w:space="0"/>
            </w:tcBorders>
            <w:shd w:val="clear" w:color="auto" w:fill="FFFFFF"/>
            <w:vAlign w:val="center"/>
          </w:tcPr>
          <w:p w14:paraId="4AB21870">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人工智能赋能研究生数学基础课程的教学改革探索与实践</w:t>
            </w:r>
          </w:p>
        </w:tc>
        <w:tc>
          <w:tcPr>
            <w:tcW w:w="1005" w:type="dxa"/>
            <w:tcBorders>
              <w:top w:val="nil"/>
              <w:left w:val="single" w:color="000000" w:sz="8" w:space="0"/>
              <w:bottom w:val="single" w:color="000000" w:sz="8" w:space="0"/>
              <w:right w:val="single" w:color="000000" w:sz="8" w:space="0"/>
            </w:tcBorders>
            <w:shd w:val="clear" w:color="auto" w:fill="FFFFFF"/>
            <w:vAlign w:val="center"/>
          </w:tcPr>
          <w:p w14:paraId="0A3AAFCA">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邵新慧</w:t>
            </w:r>
          </w:p>
        </w:tc>
      </w:tr>
      <w:tr w14:paraId="65B73F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1" w:hRule="atLeast"/>
        </w:trPr>
        <w:tc>
          <w:tcPr>
            <w:tcW w:w="1686" w:type="dxa"/>
            <w:tcBorders>
              <w:top w:val="nil"/>
              <w:left w:val="single" w:color="000000" w:sz="8" w:space="0"/>
              <w:bottom w:val="single" w:color="000000" w:sz="8" w:space="0"/>
              <w:right w:val="single" w:color="000000" w:sz="8" w:space="0"/>
            </w:tcBorders>
            <w:shd w:val="clear" w:color="auto" w:fill="FFFFFF"/>
            <w:vAlign w:val="center"/>
          </w:tcPr>
          <w:p w14:paraId="3F3C4E6E">
            <w:pPr>
              <w:keepNext w:val="0"/>
              <w:keepLines w:val="0"/>
              <w:widowControl/>
              <w:suppressLineNumbers w:val="0"/>
              <w:jc w:val="both"/>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DBDXYJG2024011</w:t>
            </w:r>
          </w:p>
        </w:tc>
        <w:tc>
          <w:tcPr>
            <w:tcW w:w="6637" w:type="dxa"/>
            <w:tcBorders>
              <w:top w:val="nil"/>
              <w:left w:val="single" w:color="000000" w:sz="8" w:space="0"/>
              <w:bottom w:val="single" w:color="000000" w:sz="8" w:space="0"/>
              <w:right w:val="single" w:color="000000" w:sz="8" w:space="0"/>
            </w:tcBorders>
            <w:shd w:val="clear" w:color="auto" w:fill="FFFFFF"/>
            <w:vAlign w:val="center"/>
          </w:tcPr>
          <w:p w14:paraId="45447568">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基于采矿优势学科的国际化创新人才培养质量提升路径探索</w:t>
            </w:r>
          </w:p>
        </w:tc>
        <w:tc>
          <w:tcPr>
            <w:tcW w:w="1005" w:type="dxa"/>
            <w:tcBorders>
              <w:top w:val="nil"/>
              <w:left w:val="single" w:color="000000" w:sz="8" w:space="0"/>
              <w:bottom w:val="single" w:color="000000" w:sz="8" w:space="0"/>
              <w:right w:val="single" w:color="000000" w:sz="8" w:space="0"/>
            </w:tcBorders>
            <w:shd w:val="clear" w:color="auto" w:fill="FFFFFF"/>
            <w:vAlign w:val="center"/>
          </w:tcPr>
          <w:p w14:paraId="6098A779">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徐涛</w:t>
            </w:r>
          </w:p>
        </w:tc>
      </w:tr>
      <w:tr w14:paraId="38BEAE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3" w:hRule="atLeast"/>
        </w:trPr>
        <w:tc>
          <w:tcPr>
            <w:tcW w:w="1686" w:type="dxa"/>
            <w:tcBorders>
              <w:top w:val="nil"/>
              <w:left w:val="single" w:color="000000" w:sz="8" w:space="0"/>
              <w:bottom w:val="single" w:color="000000" w:sz="8" w:space="0"/>
              <w:right w:val="single" w:color="000000" w:sz="8" w:space="0"/>
            </w:tcBorders>
            <w:shd w:val="clear" w:color="auto" w:fill="FFFFFF"/>
            <w:vAlign w:val="center"/>
          </w:tcPr>
          <w:p w14:paraId="585E32DA">
            <w:pPr>
              <w:keepNext w:val="0"/>
              <w:keepLines w:val="0"/>
              <w:widowControl/>
              <w:suppressLineNumbers w:val="0"/>
              <w:jc w:val="both"/>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DBDXYJG2024012</w:t>
            </w:r>
          </w:p>
        </w:tc>
        <w:tc>
          <w:tcPr>
            <w:tcW w:w="6637" w:type="dxa"/>
            <w:tcBorders>
              <w:top w:val="nil"/>
              <w:left w:val="single" w:color="000000" w:sz="8" w:space="0"/>
              <w:bottom w:val="single" w:color="000000" w:sz="8" w:space="0"/>
              <w:right w:val="single" w:color="000000" w:sz="8" w:space="0"/>
            </w:tcBorders>
            <w:shd w:val="clear" w:color="auto" w:fill="FFFFFF"/>
            <w:vAlign w:val="center"/>
          </w:tcPr>
          <w:p w14:paraId="48A36311">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“双碳”背景下东北“双一流”高校校际研究生跨学科联合培养模式探索与实践</w:t>
            </w:r>
          </w:p>
        </w:tc>
        <w:tc>
          <w:tcPr>
            <w:tcW w:w="1005" w:type="dxa"/>
            <w:tcBorders>
              <w:top w:val="nil"/>
              <w:left w:val="single" w:color="000000" w:sz="8" w:space="0"/>
              <w:bottom w:val="single" w:color="000000" w:sz="8" w:space="0"/>
              <w:right w:val="single" w:color="000000" w:sz="8" w:space="0"/>
            </w:tcBorders>
            <w:shd w:val="clear" w:color="auto" w:fill="FFFFFF"/>
            <w:noWrap/>
            <w:vAlign w:val="center"/>
          </w:tcPr>
          <w:p w14:paraId="3B5A4150">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高成康</w:t>
            </w:r>
          </w:p>
        </w:tc>
      </w:tr>
      <w:tr w14:paraId="1BA232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1" w:hRule="atLeast"/>
        </w:trPr>
        <w:tc>
          <w:tcPr>
            <w:tcW w:w="1686" w:type="dxa"/>
            <w:tcBorders>
              <w:top w:val="nil"/>
              <w:left w:val="single" w:color="000000" w:sz="8" w:space="0"/>
              <w:bottom w:val="single" w:color="000000" w:sz="8" w:space="0"/>
              <w:right w:val="single" w:color="000000" w:sz="8" w:space="0"/>
            </w:tcBorders>
            <w:shd w:val="clear" w:color="auto" w:fill="FFFFFF"/>
            <w:vAlign w:val="center"/>
          </w:tcPr>
          <w:p w14:paraId="18C400FE">
            <w:pPr>
              <w:keepNext w:val="0"/>
              <w:keepLines w:val="0"/>
              <w:widowControl/>
              <w:suppressLineNumbers w:val="0"/>
              <w:jc w:val="both"/>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DBDXYJG2024013</w:t>
            </w:r>
          </w:p>
        </w:tc>
        <w:tc>
          <w:tcPr>
            <w:tcW w:w="6637" w:type="dxa"/>
            <w:tcBorders>
              <w:top w:val="nil"/>
              <w:left w:val="single" w:color="000000" w:sz="8" w:space="0"/>
              <w:bottom w:val="single" w:color="000000" w:sz="8" w:space="0"/>
              <w:right w:val="single" w:color="000000" w:sz="8" w:space="0"/>
            </w:tcBorders>
            <w:shd w:val="clear" w:color="auto" w:fill="FFFFFF"/>
            <w:vAlign w:val="center"/>
          </w:tcPr>
          <w:p w14:paraId="71A9CF3D">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钢铁冶金学科卓越工程师科教融合培养新模式的实践与探索</w:t>
            </w:r>
          </w:p>
        </w:tc>
        <w:tc>
          <w:tcPr>
            <w:tcW w:w="1005" w:type="dxa"/>
            <w:tcBorders>
              <w:top w:val="nil"/>
              <w:left w:val="single" w:color="000000" w:sz="8" w:space="0"/>
              <w:bottom w:val="single" w:color="000000" w:sz="8" w:space="0"/>
              <w:right w:val="single" w:color="000000" w:sz="8" w:space="0"/>
            </w:tcBorders>
            <w:shd w:val="clear" w:color="auto" w:fill="FFFFFF"/>
            <w:vAlign w:val="center"/>
          </w:tcPr>
          <w:p w14:paraId="224297F5">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祭程</w:t>
            </w:r>
          </w:p>
        </w:tc>
      </w:tr>
      <w:tr w14:paraId="60F209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1" w:hRule="atLeast"/>
        </w:trPr>
        <w:tc>
          <w:tcPr>
            <w:tcW w:w="1686" w:type="dxa"/>
            <w:tcBorders>
              <w:top w:val="nil"/>
              <w:left w:val="single" w:color="000000" w:sz="8" w:space="0"/>
              <w:bottom w:val="single" w:color="000000" w:sz="8" w:space="0"/>
              <w:right w:val="single" w:color="000000" w:sz="8" w:space="0"/>
            </w:tcBorders>
            <w:shd w:val="clear" w:color="auto" w:fill="FFFFFF"/>
            <w:vAlign w:val="center"/>
          </w:tcPr>
          <w:p w14:paraId="43C4AD6D">
            <w:pPr>
              <w:keepNext w:val="0"/>
              <w:keepLines w:val="0"/>
              <w:widowControl/>
              <w:suppressLineNumbers w:val="0"/>
              <w:jc w:val="both"/>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DBDXYJG2024014</w:t>
            </w:r>
          </w:p>
        </w:tc>
        <w:tc>
          <w:tcPr>
            <w:tcW w:w="6637" w:type="dxa"/>
            <w:tcBorders>
              <w:top w:val="nil"/>
              <w:left w:val="single" w:color="000000" w:sz="8" w:space="0"/>
              <w:bottom w:val="single" w:color="000000" w:sz="8" w:space="0"/>
              <w:right w:val="single" w:color="000000" w:sz="8" w:space="0"/>
            </w:tcBorders>
            <w:shd w:val="clear" w:color="auto" w:fill="FFFFFF"/>
            <w:vAlign w:val="center"/>
          </w:tcPr>
          <w:p w14:paraId="471D2CA0">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医工交叉学科研究生递阶培养体系改革与实践</w:t>
            </w:r>
          </w:p>
        </w:tc>
        <w:tc>
          <w:tcPr>
            <w:tcW w:w="1005" w:type="dxa"/>
            <w:tcBorders>
              <w:top w:val="nil"/>
              <w:left w:val="single" w:color="000000" w:sz="8" w:space="0"/>
              <w:bottom w:val="single" w:color="000000" w:sz="8" w:space="0"/>
              <w:right w:val="single" w:color="000000" w:sz="8" w:space="0"/>
            </w:tcBorders>
            <w:shd w:val="clear" w:color="auto" w:fill="FFFFFF"/>
            <w:vAlign w:val="center"/>
          </w:tcPr>
          <w:p w14:paraId="5C94E033">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崔笑宇</w:t>
            </w:r>
          </w:p>
        </w:tc>
      </w:tr>
      <w:tr w14:paraId="79AE1C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1" w:hRule="atLeast"/>
        </w:trPr>
        <w:tc>
          <w:tcPr>
            <w:tcW w:w="1686" w:type="dxa"/>
            <w:tcBorders>
              <w:top w:val="nil"/>
              <w:left w:val="single" w:color="000000" w:sz="8" w:space="0"/>
              <w:bottom w:val="single" w:color="000000" w:sz="8" w:space="0"/>
              <w:right w:val="single" w:color="000000" w:sz="8" w:space="0"/>
            </w:tcBorders>
            <w:shd w:val="clear" w:color="auto" w:fill="FFFFFF"/>
            <w:vAlign w:val="center"/>
          </w:tcPr>
          <w:p w14:paraId="1354EF48">
            <w:pPr>
              <w:keepNext w:val="0"/>
              <w:keepLines w:val="0"/>
              <w:widowControl/>
              <w:suppressLineNumbers w:val="0"/>
              <w:jc w:val="both"/>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DBDXYJG2024015</w:t>
            </w:r>
          </w:p>
        </w:tc>
        <w:tc>
          <w:tcPr>
            <w:tcW w:w="6637" w:type="dxa"/>
            <w:tcBorders>
              <w:top w:val="nil"/>
              <w:left w:val="single" w:color="000000" w:sz="8" w:space="0"/>
              <w:bottom w:val="single" w:color="000000" w:sz="8" w:space="0"/>
              <w:right w:val="single" w:color="000000" w:sz="8" w:space="0"/>
            </w:tcBorders>
            <w:shd w:val="clear" w:color="auto" w:fill="FFFFFF"/>
            <w:vAlign w:val="center"/>
          </w:tcPr>
          <w:p w14:paraId="7ADB33B5">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研究型大学科研反哺教学“科教融合”的研究生培养模式构建研究</w:t>
            </w:r>
          </w:p>
        </w:tc>
        <w:tc>
          <w:tcPr>
            <w:tcW w:w="1005" w:type="dxa"/>
            <w:tcBorders>
              <w:top w:val="nil"/>
              <w:left w:val="single" w:color="000000" w:sz="8" w:space="0"/>
              <w:bottom w:val="single" w:color="000000" w:sz="8" w:space="0"/>
              <w:right w:val="single" w:color="000000" w:sz="8" w:space="0"/>
            </w:tcBorders>
            <w:shd w:val="clear" w:color="auto" w:fill="FFFFFF"/>
            <w:vAlign w:val="center"/>
          </w:tcPr>
          <w:p w14:paraId="735467B8">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王玉波</w:t>
            </w:r>
          </w:p>
        </w:tc>
      </w:tr>
      <w:tr w14:paraId="2E1C53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3" w:hRule="atLeast"/>
        </w:trPr>
        <w:tc>
          <w:tcPr>
            <w:tcW w:w="1686" w:type="dxa"/>
            <w:tcBorders>
              <w:top w:val="nil"/>
              <w:left w:val="single" w:color="000000" w:sz="8" w:space="0"/>
              <w:bottom w:val="single" w:color="000000" w:sz="8" w:space="0"/>
              <w:right w:val="single" w:color="000000" w:sz="8" w:space="0"/>
            </w:tcBorders>
            <w:shd w:val="clear" w:color="auto" w:fill="FFFFFF"/>
            <w:vAlign w:val="center"/>
          </w:tcPr>
          <w:p w14:paraId="1C38BEBD">
            <w:pPr>
              <w:keepNext w:val="0"/>
              <w:keepLines w:val="0"/>
              <w:widowControl/>
              <w:suppressLineNumbers w:val="0"/>
              <w:jc w:val="both"/>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DBDXYJG2024016</w:t>
            </w:r>
          </w:p>
        </w:tc>
        <w:tc>
          <w:tcPr>
            <w:tcW w:w="6637" w:type="dxa"/>
            <w:tcBorders>
              <w:top w:val="nil"/>
              <w:left w:val="single" w:color="000000" w:sz="8" w:space="0"/>
              <w:bottom w:val="single" w:color="000000" w:sz="8" w:space="0"/>
              <w:right w:val="single" w:color="000000" w:sz="8" w:space="0"/>
            </w:tcBorders>
            <w:shd w:val="clear" w:color="auto" w:fill="FFFFFF"/>
            <w:vAlign w:val="center"/>
          </w:tcPr>
          <w:p w14:paraId="2F0C4586">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创新·提质·共生·增产：科教产研深度融合赋能力学大类新质人才培养路径的探索与实施</w:t>
            </w:r>
          </w:p>
        </w:tc>
        <w:tc>
          <w:tcPr>
            <w:tcW w:w="1005" w:type="dxa"/>
            <w:tcBorders>
              <w:top w:val="nil"/>
              <w:left w:val="single" w:color="000000" w:sz="8" w:space="0"/>
              <w:bottom w:val="single" w:color="000000" w:sz="8" w:space="0"/>
              <w:right w:val="single" w:color="000000" w:sz="8" w:space="0"/>
            </w:tcBorders>
            <w:shd w:val="clear" w:color="auto" w:fill="FFFFFF"/>
            <w:vAlign w:val="center"/>
          </w:tcPr>
          <w:p w14:paraId="0E518432">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李东</w:t>
            </w:r>
          </w:p>
        </w:tc>
      </w:tr>
      <w:tr w14:paraId="4882FF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1" w:hRule="atLeast"/>
        </w:trPr>
        <w:tc>
          <w:tcPr>
            <w:tcW w:w="1686" w:type="dxa"/>
            <w:tcBorders>
              <w:top w:val="nil"/>
              <w:left w:val="single" w:color="000000" w:sz="8" w:space="0"/>
              <w:bottom w:val="single" w:color="000000" w:sz="8" w:space="0"/>
              <w:right w:val="single" w:color="000000" w:sz="8" w:space="0"/>
            </w:tcBorders>
            <w:shd w:val="clear" w:color="auto" w:fill="FFFFFF"/>
            <w:vAlign w:val="center"/>
          </w:tcPr>
          <w:p w14:paraId="04C60CD7">
            <w:pPr>
              <w:keepNext w:val="0"/>
              <w:keepLines w:val="0"/>
              <w:widowControl/>
              <w:suppressLineNumbers w:val="0"/>
              <w:jc w:val="both"/>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DBDXYJG2024017</w:t>
            </w:r>
          </w:p>
        </w:tc>
        <w:tc>
          <w:tcPr>
            <w:tcW w:w="6637" w:type="dxa"/>
            <w:tcBorders>
              <w:top w:val="nil"/>
              <w:left w:val="single" w:color="000000" w:sz="8" w:space="0"/>
              <w:bottom w:val="single" w:color="000000" w:sz="8" w:space="0"/>
              <w:right w:val="single" w:color="000000" w:sz="8" w:space="0"/>
            </w:tcBorders>
            <w:shd w:val="clear" w:color="auto" w:fill="FFFFFF"/>
            <w:vAlign w:val="center"/>
          </w:tcPr>
          <w:p w14:paraId="7687F8E2">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面向东北三省研究生培养的生物数学学术共同体建设研究</w:t>
            </w:r>
          </w:p>
        </w:tc>
        <w:tc>
          <w:tcPr>
            <w:tcW w:w="1005" w:type="dxa"/>
            <w:tcBorders>
              <w:top w:val="nil"/>
              <w:left w:val="single" w:color="000000" w:sz="8" w:space="0"/>
              <w:bottom w:val="single" w:color="000000" w:sz="8" w:space="0"/>
              <w:right w:val="single" w:color="000000" w:sz="8" w:space="0"/>
            </w:tcBorders>
            <w:shd w:val="clear" w:color="auto" w:fill="FFFFFF"/>
            <w:vAlign w:val="center"/>
          </w:tcPr>
          <w:p w14:paraId="1702E6BA">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张雪</w:t>
            </w:r>
          </w:p>
        </w:tc>
      </w:tr>
      <w:tr w14:paraId="084FD7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1" w:hRule="atLeast"/>
        </w:trPr>
        <w:tc>
          <w:tcPr>
            <w:tcW w:w="1686" w:type="dxa"/>
            <w:tcBorders>
              <w:top w:val="nil"/>
              <w:left w:val="single" w:color="000000" w:sz="8" w:space="0"/>
              <w:bottom w:val="single" w:color="000000" w:sz="8" w:space="0"/>
              <w:right w:val="single" w:color="000000" w:sz="8" w:space="0"/>
            </w:tcBorders>
            <w:shd w:val="clear" w:color="auto" w:fill="FFFFFF"/>
            <w:vAlign w:val="center"/>
          </w:tcPr>
          <w:p w14:paraId="57A1471D">
            <w:pPr>
              <w:keepNext w:val="0"/>
              <w:keepLines w:val="0"/>
              <w:widowControl/>
              <w:suppressLineNumbers w:val="0"/>
              <w:jc w:val="both"/>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DBDXYJG2024018</w:t>
            </w:r>
          </w:p>
        </w:tc>
        <w:tc>
          <w:tcPr>
            <w:tcW w:w="6637" w:type="dxa"/>
            <w:tcBorders>
              <w:top w:val="nil"/>
              <w:left w:val="single" w:color="000000" w:sz="8" w:space="0"/>
              <w:bottom w:val="single" w:color="000000" w:sz="8" w:space="0"/>
              <w:right w:val="single" w:color="000000" w:sz="8" w:space="0"/>
            </w:tcBorders>
            <w:shd w:val="clear" w:color="auto" w:fill="FFFFFF"/>
            <w:vAlign w:val="center"/>
          </w:tcPr>
          <w:p w14:paraId="57280523">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学科交叉背景下的研究生课程体系改革路径探索与实践研究</w:t>
            </w:r>
          </w:p>
        </w:tc>
        <w:tc>
          <w:tcPr>
            <w:tcW w:w="1005" w:type="dxa"/>
            <w:tcBorders>
              <w:top w:val="nil"/>
              <w:left w:val="single" w:color="000000" w:sz="8" w:space="0"/>
              <w:bottom w:val="single" w:color="000000" w:sz="8" w:space="0"/>
              <w:right w:val="single" w:color="000000" w:sz="8" w:space="0"/>
            </w:tcBorders>
            <w:shd w:val="clear" w:color="auto" w:fill="FFFFFF"/>
            <w:vAlign w:val="center"/>
          </w:tcPr>
          <w:p w14:paraId="115FCD85">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刘振伟</w:t>
            </w:r>
          </w:p>
        </w:tc>
      </w:tr>
      <w:tr w14:paraId="38E5B4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1" w:hRule="atLeast"/>
        </w:trPr>
        <w:tc>
          <w:tcPr>
            <w:tcW w:w="1686" w:type="dxa"/>
            <w:tcBorders>
              <w:top w:val="nil"/>
              <w:left w:val="single" w:color="000000" w:sz="8" w:space="0"/>
              <w:bottom w:val="single" w:color="000000" w:sz="8" w:space="0"/>
              <w:right w:val="single" w:color="000000" w:sz="8" w:space="0"/>
            </w:tcBorders>
            <w:shd w:val="clear" w:color="auto" w:fill="FFFFFF"/>
            <w:vAlign w:val="center"/>
          </w:tcPr>
          <w:p w14:paraId="36E20628">
            <w:pPr>
              <w:keepNext w:val="0"/>
              <w:keepLines w:val="0"/>
              <w:widowControl/>
              <w:suppressLineNumbers w:val="0"/>
              <w:jc w:val="both"/>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DBDXYJG2024019</w:t>
            </w:r>
          </w:p>
        </w:tc>
        <w:tc>
          <w:tcPr>
            <w:tcW w:w="6637" w:type="dxa"/>
            <w:tcBorders>
              <w:top w:val="nil"/>
              <w:left w:val="single" w:color="000000" w:sz="8" w:space="0"/>
              <w:bottom w:val="single" w:color="000000" w:sz="8" w:space="0"/>
              <w:right w:val="single" w:color="000000" w:sz="8" w:space="0"/>
            </w:tcBorders>
            <w:shd w:val="clear" w:color="auto" w:fill="FFFFFF"/>
            <w:vAlign w:val="center"/>
          </w:tcPr>
          <w:p w14:paraId="7CB964AA">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学科交叉融合下的研究生培养模式改革与创新-以测绘学科为例</w:t>
            </w:r>
          </w:p>
        </w:tc>
        <w:tc>
          <w:tcPr>
            <w:tcW w:w="1005" w:type="dxa"/>
            <w:tcBorders>
              <w:top w:val="nil"/>
              <w:left w:val="single" w:color="000000" w:sz="8" w:space="0"/>
              <w:bottom w:val="single" w:color="000000" w:sz="8" w:space="0"/>
              <w:right w:val="single" w:color="000000" w:sz="8" w:space="0"/>
            </w:tcBorders>
            <w:shd w:val="clear" w:color="auto" w:fill="FFFFFF"/>
            <w:noWrap/>
            <w:vAlign w:val="center"/>
          </w:tcPr>
          <w:p w14:paraId="641E80F8">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刘善军</w:t>
            </w:r>
          </w:p>
        </w:tc>
      </w:tr>
      <w:tr w14:paraId="4D6A24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3" w:hRule="atLeast"/>
        </w:trPr>
        <w:tc>
          <w:tcPr>
            <w:tcW w:w="1686" w:type="dxa"/>
            <w:tcBorders>
              <w:top w:val="nil"/>
              <w:left w:val="single" w:color="000000" w:sz="8" w:space="0"/>
              <w:bottom w:val="single" w:color="000000" w:sz="8" w:space="0"/>
              <w:right w:val="single" w:color="000000" w:sz="8" w:space="0"/>
            </w:tcBorders>
            <w:shd w:val="clear" w:color="auto" w:fill="FFFFFF"/>
            <w:vAlign w:val="center"/>
          </w:tcPr>
          <w:p w14:paraId="44A4B84E">
            <w:pPr>
              <w:keepNext w:val="0"/>
              <w:keepLines w:val="0"/>
              <w:widowControl/>
              <w:suppressLineNumbers w:val="0"/>
              <w:jc w:val="both"/>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DBDXYJG2024020</w:t>
            </w:r>
          </w:p>
        </w:tc>
        <w:tc>
          <w:tcPr>
            <w:tcW w:w="6637" w:type="dxa"/>
            <w:tcBorders>
              <w:top w:val="nil"/>
              <w:left w:val="single" w:color="000000" w:sz="8" w:space="0"/>
              <w:bottom w:val="single" w:color="000000" w:sz="8" w:space="0"/>
              <w:right w:val="single" w:color="000000" w:sz="8" w:space="0"/>
            </w:tcBorders>
            <w:shd w:val="clear" w:color="auto" w:fill="FFFFFF"/>
            <w:vAlign w:val="center"/>
          </w:tcPr>
          <w:p w14:paraId="7A823AE0">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科技创新背景下哲学社会科学拔尖创新人才培养模式改革研究——以金融专业为例</w:t>
            </w:r>
          </w:p>
        </w:tc>
        <w:tc>
          <w:tcPr>
            <w:tcW w:w="1005" w:type="dxa"/>
            <w:tcBorders>
              <w:top w:val="nil"/>
              <w:left w:val="single" w:color="000000" w:sz="8" w:space="0"/>
              <w:bottom w:val="single" w:color="000000" w:sz="8" w:space="0"/>
              <w:right w:val="single" w:color="000000" w:sz="8" w:space="0"/>
            </w:tcBorders>
            <w:shd w:val="clear" w:color="auto" w:fill="FFFFFF"/>
            <w:vAlign w:val="center"/>
          </w:tcPr>
          <w:p w14:paraId="2BCC6BD7">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苑莹</w:t>
            </w:r>
          </w:p>
        </w:tc>
      </w:tr>
      <w:tr w14:paraId="66422B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1" w:hRule="atLeast"/>
        </w:trPr>
        <w:tc>
          <w:tcPr>
            <w:tcW w:w="1686" w:type="dxa"/>
            <w:tcBorders>
              <w:top w:val="nil"/>
              <w:left w:val="single" w:color="000000" w:sz="8" w:space="0"/>
              <w:bottom w:val="single" w:color="000000" w:sz="8" w:space="0"/>
              <w:right w:val="single" w:color="000000" w:sz="8" w:space="0"/>
            </w:tcBorders>
            <w:shd w:val="clear" w:color="auto" w:fill="FFFFFF"/>
            <w:vAlign w:val="center"/>
          </w:tcPr>
          <w:p w14:paraId="332FB718">
            <w:pPr>
              <w:keepNext w:val="0"/>
              <w:keepLines w:val="0"/>
              <w:widowControl/>
              <w:suppressLineNumbers w:val="0"/>
              <w:jc w:val="both"/>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DBDXYJG2024021</w:t>
            </w:r>
          </w:p>
        </w:tc>
        <w:tc>
          <w:tcPr>
            <w:tcW w:w="6637" w:type="dxa"/>
            <w:tcBorders>
              <w:top w:val="nil"/>
              <w:left w:val="single" w:color="000000" w:sz="8" w:space="0"/>
              <w:bottom w:val="single" w:color="000000" w:sz="8" w:space="0"/>
              <w:right w:val="single" w:color="000000" w:sz="8" w:space="0"/>
            </w:tcBorders>
            <w:shd w:val="clear" w:color="auto" w:fill="FFFFFF"/>
            <w:vAlign w:val="center"/>
          </w:tcPr>
          <w:p w14:paraId="6981BCFE">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沉浸式智慧课堂教辅平台</w:t>
            </w:r>
          </w:p>
        </w:tc>
        <w:tc>
          <w:tcPr>
            <w:tcW w:w="1005" w:type="dxa"/>
            <w:tcBorders>
              <w:top w:val="nil"/>
              <w:left w:val="single" w:color="000000" w:sz="8" w:space="0"/>
              <w:bottom w:val="single" w:color="000000" w:sz="8" w:space="0"/>
              <w:right w:val="single" w:color="000000" w:sz="8" w:space="0"/>
            </w:tcBorders>
            <w:shd w:val="clear" w:color="auto" w:fill="FFFFFF"/>
            <w:vAlign w:val="center"/>
          </w:tcPr>
          <w:p w14:paraId="7FC75BB6">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高天寒</w:t>
            </w:r>
          </w:p>
        </w:tc>
      </w:tr>
      <w:tr w14:paraId="027E37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1" w:hRule="atLeast"/>
        </w:trPr>
        <w:tc>
          <w:tcPr>
            <w:tcW w:w="1686" w:type="dxa"/>
            <w:tcBorders>
              <w:top w:val="nil"/>
              <w:left w:val="single" w:color="000000" w:sz="8" w:space="0"/>
              <w:bottom w:val="single" w:color="000000" w:sz="8" w:space="0"/>
              <w:right w:val="single" w:color="000000" w:sz="8" w:space="0"/>
            </w:tcBorders>
            <w:shd w:val="clear" w:color="auto" w:fill="FFFFFF"/>
            <w:vAlign w:val="center"/>
          </w:tcPr>
          <w:p w14:paraId="31EA7272">
            <w:pPr>
              <w:keepNext w:val="0"/>
              <w:keepLines w:val="0"/>
              <w:widowControl/>
              <w:suppressLineNumbers w:val="0"/>
              <w:jc w:val="both"/>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DBDXYJG2024022</w:t>
            </w:r>
          </w:p>
        </w:tc>
        <w:tc>
          <w:tcPr>
            <w:tcW w:w="6637" w:type="dxa"/>
            <w:tcBorders>
              <w:top w:val="nil"/>
              <w:left w:val="single" w:color="000000" w:sz="8" w:space="0"/>
              <w:bottom w:val="single" w:color="000000" w:sz="8" w:space="0"/>
              <w:right w:val="single" w:color="000000" w:sz="8" w:space="0"/>
            </w:tcBorders>
            <w:shd w:val="clear" w:color="auto" w:fill="FFFFFF"/>
            <w:vAlign w:val="center"/>
          </w:tcPr>
          <w:p w14:paraId="7EC05BCC">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科教、产教深度融合的工科研究生人才培养模式探索实践</w:t>
            </w:r>
          </w:p>
        </w:tc>
        <w:tc>
          <w:tcPr>
            <w:tcW w:w="1005" w:type="dxa"/>
            <w:tcBorders>
              <w:top w:val="nil"/>
              <w:left w:val="single" w:color="000000" w:sz="8" w:space="0"/>
              <w:bottom w:val="single" w:color="000000" w:sz="8" w:space="0"/>
              <w:right w:val="single" w:color="000000" w:sz="8" w:space="0"/>
            </w:tcBorders>
            <w:shd w:val="clear" w:color="auto" w:fill="FFFFFF"/>
            <w:vAlign w:val="center"/>
          </w:tcPr>
          <w:p w14:paraId="7AFC977D">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胡宪伟</w:t>
            </w:r>
          </w:p>
        </w:tc>
      </w:tr>
      <w:tr w14:paraId="7A5FC0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3" w:hRule="atLeast"/>
        </w:trPr>
        <w:tc>
          <w:tcPr>
            <w:tcW w:w="1686" w:type="dxa"/>
            <w:tcBorders>
              <w:top w:val="nil"/>
              <w:left w:val="single" w:color="000000" w:sz="8" w:space="0"/>
              <w:bottom w:val="single" w:color="000000" w:sz="8" w:space="0"/>
              <w:right w:val="single" w:color="000000" w:sz="8" w:space="0"/>
            </w:tcBorders>
            <w:shd w:val="clear" w:color="auto" w:fill="FFFFFF"/>
            <w:vAlign w:val="center"/>
          </w:tcPr>
          <w:p w14:paraId="498F6FED">
            <w:pPr>
              <w:keepNext w:val="0"/>
              <w:keepLines w:val="0"/>
              <w:widowControl/>
              <w:suppressLineNumbers w:val="0"/>
              <w:jc w:val="both"/>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DBDXYJG2024023</w:t>
            </w:r>
          </w:p>
        </w:tc>
        <w:tc>
          <w:tcPr>
            <w:tcW w:w="6637" w:type="dxa"/>
            <w:tcBorders>
              <w:top w:val="nil"/>
              <w:left w:val="single" w:color="000000" w:sz="8" w:space="0"/>
              <w:bottom w:val="single" w:color="000000" w:sz="8" w:space="0"/>
              <w:right w:val="single" w:color="000000" w:sz="8" w:space="0"/>
            </w:tcBorders>
            <w:shd w:val="clear" w:color="auto" w:fill="FFFFFF"/>
            <w:vAlign w:val="center"/>
          </w:tcPr>
          <w:p w14:paraId="7B0B13A1">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面向创新能力提升，基于科教融合的“机器人+人工智能”硕士研究生课群建设</w:t>
            </w:r>
          </w:p>
        </w:tc>
        <w:tc>
          <w:tcPr>
            <w:tcW w:w="1005" w:type="dxa"/>
            <w:tcBorders>
              <w:top w:val="nil"/>
              <w:left w:val="single" w:color="000000" w:sz="8" w:space="0"/>
              <w:bottom w:val="single" w:color="000000" w:sz="8" w:space="0"/>
              <w:right w:val="single" w:color="000000" w:sz="8" w:space="0"/>
            </w:tcBorders>
            <w:shd w:val="clear" w:color="auto" w:fill="FFFFFF"/>
            <w:vAlign w:val="center"/>
          </w:tcPr>
          <w:p w14:paraId="76893B60">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房立金</w:t>
            </w:r>
          </w:p>
        </w:tc>
      </w:tr>
      <w:tr w14:paraId="3AA291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1" w:hRule="atLeast"/>
        </w:trPr>
        <w:tc>
          <w:tcPr>
            <w:tcW w:w="1686" w:type="dxa"/>
            <w:tcBorders>
              <w:top w:val="nil"/>
              <w:left w:val="single" w:color="000000" w:sz="8" w:space="0"/>
              <w:bottom w:val="single" w:color="000000" w:sz="8" w:space="0"/>
              <w:right w:val="single" w:color="000000" w:sz="8" w:space="0"/>
            </w:tcBorders>
            <w:shd w:val="clear" w:color="auto" w:fill="FFFFFF"/>
            <w:vAlign w:val="center"/>
          </w:tcPr>
          <w:p w14:paraId="22568E2B">
            <w:pPr>
              <w:keepNext w:val="0"/>
              <w:keepLines w:val="0"/>
              <w:widowControl/>
              <w:suppressLineNumbers w:val="0"/>
              <w:jc w:val="both"/>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DBDXYJG2024024</w:t>
            </w:r>
          </w:p>
        </w:tc>
        <w:tc>
          <w:tcPr>
            <w:tcW w:w="6637" w:type="dxa"/>
            <w:tcBorders>
              <w:top w:val="nil"/>
              <w:left w:val="single" w:color="000000" w:sz="8" w:space="0"/>
              <w:bottom w:val="single" w:color="000000" w:sz="8" w:space="0"/>
              <w:right w:val="single" w:color="000000" w:sz="8" w:space="0"/>
            </w:tcBorders>
            <w:shd w:val="clear" w:color="auto" w:fill="FFFFFF"/>
            <w:vAlign w:val="center"/>
          </w:tcPr>
          <w:p w14:paraId="713CC81D">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工业设计专业“专创融合”教学模式改革与实践</w:t>
            </w:r>
          </w:p>
        </w:tc>
        <w:tc>
          <w:tcPr>
            <w:tcW w:w="1005" w:type="dxa"/>
            <w:tcBorders>
              <w:top w:val="nil"/>
              <w:left w:val="single" w:color="000000" w:sz="8" w:space="0"/>
              <w:bottom w:val="single" w:color="000000" w:sz="8" w:space="0"/>
              <w:right w:val="single" w:color="000000" w:sz="8" w:space="0"/>
            </w:tcBorders>
            <w:shd w:val="clear" w:color="auto" w:fill="FFFFFF"/>
            <w:vAlign w:val="center"/>
          </w:tcPr>
          <w:p w14:paraId="30AB2605">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孙晓枫</w:t>
            </w:r>
          </w:p>
        </w:tc>
      </w:tr>
      <w:tr w14:paraId="4A3890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1" w:hRule="atLeast"/>
        </w:trPr>
        <w:tc>
          <w:tcPr>
            <w:tcW w:w="1686" w:type="dxa"/>
            <w:tcBorders>
              <w:top w:val="nil"/>
              <w:left w:val="single" w:color="000000" w:sz="8" w:space="0"/>
              <w:bottom w:val="single" w:color="000000" w:sz="8" w:space="0"/>
              <w:right w:val="single" w:color="000000" w:sz="8" w:space="0"/>
            </w:tcBorders>
            <w:shd w:val="clear" w:color="auto" w:fill="FFFFFF"/>
            <w:vAlign w:val="center"/>
          </w:tcPr>
          <w:p w14:paraId="1C7E184C">
            <w:pPr>
              <w:keepNext w:val="0"/>
              <w:keepLines w:val="0"/>
              <w:widowControl/>
              <w:suppressLineNumbers w:val="0"/>
              <w:jc w:val="both"/>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DBDXYJG2024025</w:t>
            </w:r>
          </w:p>
        </w:tc>
        <w:tc>
          <w:tcPr>
            <w:tcW w:w="6637" w:type="dxa"/>
            <w:tcBorders>
              <w:top w:val="nil"/>
              <w:left w:val="single" w:color="000000" w:sz="8" w:space="0"/>
              <w:bottom w:val="single" w:color="000000" w:sz="8" w:space="0"/>
              <w:right w:val="single" w:color="000000" w:sz="8" w:space="0"/>
            </w:tcBorders>
            <w:shd w:val="clear" w:color="auto" w:fill="FFFFFF"/>
            <w:vAlign w:val="center"/>
          </w:tcPr>
          <w:p w14:paraId="45810C30">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基于“科教-产教多元融合”的矿物加工研究生卓越人才培养模式探索</w:t>
            </w:r>
          </w:p>
        </w:tc>
        <w:tc>
          <w:tcPr>
            <w:tcW w:w="1005" w:type="dxa"/>
            <w:tcBorders>
              <w:top w:val="nil"/>
              <w:left w:val="single" w:color="000000" w:sz="8" w:space="0"/>
              <w:bottom w:val="single" w:color="000000" w:sz="8" w:space="0"/>
              <w:right w:val="single" w:color="000000" w:sz="8" w:space="0"/>
            </w:tcBorders>
            <w:shd w:val="clear" w:color="auto" w:fill="FFFFFF"/>
            <w:vAlign w:val="center"/>
          </w:tcPr>
          <w:p w14:paraId="6E8EDE7A">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刘文刚</w:t>
            </w:r>
          </w:p>
        </w:tc>
      </w:tr>
      <w:tr w14:paraId="4A1562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3" w:hRule="atLeast"/>
        </w:trPr>
        <w:tc>
          <w:tcPr>
            <w:tcW w:w="1686" w:type="dxa"/>
            <w:tcBorders>
              <w:top w:val="nil"/>
              <w:left w:val="single" w:color="000000" w:sz="8" w:space="0"/>
              <w:bottom w:val="single" w:color="000000" w:sz="8" w:space="0"/>
              <w:right w:val="single" w:color="000000" w:sz="8" w:space="0"/>
            </w:tcBorders>
            <w:shd w:val="clear" w:color="auto" w:fill="FFFFFF"/>
            <w:vAlign w:val="center"/>
          </w:tcPr>
          <w:p w14:paraId="481AB661">
            <w:pPr>
              <w:keepNext w:val="0"/>
              <w:keepLines w:val="0"/>
              <w:widowControl/>
              <w:suppressLineNumbers w:val="0"/>
              <w:jc w:val="both"/>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DBDXYJG2024026</w:t>
            </w:r>
          </w:p>
        </w:tc>
        <w:tc>
          <w:tcPr>
            <w:tcW w:w="6637" w:type="dxa"/>
            <w:tcBorders>
              <w:top w:val="nil"/>
              <w:left w:val="single" w:color="000000" w:sz="8" w:space="0"/>
              <w:bottom w:val="single" w:color="000000" w:sz="8" w:space="0"/>
              <w:right w:val="single" w:color="000000" w:sz="8" w:space="0"/>
            </w:tcBorders>
            <w:shd w:val="clear" w:color="auto" w:fill="FFFFFF"/>
            <w:vAlign w:val="center"/>
          </w:tcPr>
          <w:p w14:paraId="50E1E19F">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基于科教深度融合理念的研究生教学模式改革与质量保证研究¾¾以《材料物理与化学》课程为例</w:t>
            </w:r>
          </w:p>
        </w:tc>
        <w:tc>
          <w:tcPr>
            <w:tcW w:w="1005" w:type="dxa"/>
            <w:tcBorders>
              <w:top w:val="nil"/>
              <w:left w:val="single" w:color="000000" w:sz="8" w:space="0"/>
              <w:bottom w:val="single" w:color="000000" w:sz="8" w:space="0"/>
              <w:right w:val="single" w:color="000000" w:sz="8" w:space="0"/>
            </w:tcBorders>
            <w:shd w:val="clear" w:color="auto" w:fill="FFFFFF"/>
            <w:vAlign w:val="center"/>
          </w:tcPr>
          <w:p w14:paraId="43E3D97F">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徐民</w:t>
            </w:r>
          </w:p>
        </w:tc>
      </w:tr>
      <w:tr w14:paraId="2C6CAC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3" w:hRule="atLeast"/>
        </w:trPr>
        <w:tc>
          <w:tcPr>
            <w:tcW w:w="1686" w:type="dxa"/>
            <w:tcBorders>
              <w:top w:val="nil"/>
              <w:left w:val="single" w:color="000000" w:sz="8" w:space="0"/>
              <w:bottom w:val="single" w:color="000000" w:sz="8" w:space="0"/>
              <w:right w:val="single" w:color="000000" w:sz="8" w:space="0"/>
            </w:tcBorders>
            <w:shd w:val="clear" w:color="auto" w:fill="FFFFFF"/>
            <w:vAlign w:val="center"/>
          </w:tcPr>
          <w:p w14:paraId="56AF9803">
            <w:pPr>
              <w:keepNext w:val="0"/>
              <w:keepLines w:val="0"/>
              <w:widowControl/>
              <w:suppressLineNumbers w:val="0"/>
              <w:jc w:val="both"/>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DBDXYJG2024027</w:t>
            </w:r>
          </w:p>
        </w:tc>
        <w:tc>
          <w:tcPr>
            <w:tcW w:w="6637" w:type="dxa"/>
            <w:tcBorders>
              <w:top w:val="nil"/>
              <w:left w:val="single" w:color="000000" w:sz="8" w:space="0"/>
              <w:bottom w:val="single" w:color="000000" w:sz="8" w:space="0"/>
              <w:right w:val="single" w:color="000000" w:sz="8" w:space="0"/>
            </w:tcBorders>
            <w:shd w:val="clear" w:color="auto" w:fill="FFFFFF"/>
            <w:vAlign w:val="center"/>
          </w:tcPr>
          <w:p w14:paraId="46410D23">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面向新时代高质量创新人才的研究生政产学研用五位一体协同培养体系探索与实践</w:t>
            </w:r>
          </w:p>
        </w:tc>
        <w:tc>
          <w:tcPr>
            <w:tcW w:w="1005" w:type="dxa"/>
            <w:tcBorders>
              <w:top w:val="nil"/>
              <w:left w:val="single" w:color="000000" w:sz="8" w:space="0"/>
              <w:bottom w:val="single" w:color="000000" w:sz="8" w:space="0"/>
              <w:right w:val="single" w:color="000000" w:sz="8" w:space="0"/>
            </w:tcBorders>
            <w:shd w:val="clear" w:color="auto" w:fill="FFFFFF"/>
            <w:vAlign w:val="center"/>
          </w:tcPr>
          <w:p w14:paraId="036E0C2C">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马大中</w:t>
            </w:r>
          </w:p>
        </w:tc>
      </w:tr>
      <w:tr w14:paraId="3E44F6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1" w:hRule="atLeast"/>
        </w:trPr>
        <w:tc>
          <w:tcPr>
            <w:tcW w:w="1686" w:type="dxa"/>
            <w:tcBorders>
              <w:top w:val="nil"/>
              <w:left w:val="single" w:color="000000" w:sz="8" w:space="0"/>
              <w:bottom w:val="single" w:color="000000" w:sz="8" w:space="0"/>
              <w:right w:val="single" w:color="000000" w:sz="8" w:space="0"/>
            </w:tcBorders>
            <w:shd w:val="clear" w:color="auto" w:fill="FFFFFF"/>
            <w:vAlign w:val="center"/>
          </w:tcPr>
          <w:p w14:paraId="269318AF">
            <w:pPr>
              <w:keepNext w:val="0"/>
              <w:keepLines w:val="0"/>
              <w:widowControl/>
              <w:suppressLineNumbers w:val="0"/>
              <w:jc w:val="both"/>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DBDXYJG2024028</w:t>
            </w:r>
          </w:p>
        </w:tc>
        <w:tc>
          <w:tcPr>
            <w:tcW w:w="6637" w:type="dxa"/>
            <w:tcBorders>
              <w:top w:val="nil"/>
              <w:left w:val="single" w:color="000000" w:sz="8" w:space="0"/>
              <w:bottom w:val="single" w:color="000000" w:sz="8" w:space="0"/>
              <w:right w:val="single" w:color="000000" w:sz="8" w:space="0"/>
            </w:tcBorders>
            <w:shd w:val="clear" w:color="auto" w:fill="FFFFFF"/>
            <w:vAlign w:val="center"/>
          </w:tcPr>
          <w:p w14:paraId="6F04F7A0">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经济学拔尖创新人才产教研一体化培养模式改革研究</w:t>
            </w:r>
          </w:p>
        </w:tc>
        <w:tc>
          <w:tcPr>
            <w:tcW w:w="1005" w:type="dxa"/>
            <w:tcBorders>
              <w:top w:val="nil"/>
              <w:left w:val="single" w:color="000000" w:sz="8" w:space="0"/>
              <w:bottom w:val="single" w:color="000000" w:sz="8" w:space="0"/>
              <w:right w:val="single" w:color="000000" w:sz="8" w:space="0"/>
            </w:tcBorders>
            <w:shd w:val="clear" w:color="auto" w:fill="FFFFFF"/>
            <w:vAlign w:val="center"/>
          </w:tcPr>
          <w:p w14:paraId="5F456CA8">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韩颖</w:t>
            </w:r>
          </w:p>
        </w:tc>
      </w:tr>
      <w:tr w14:paraId="1D697A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1" w:hRule="atLeast"/>
        </w:trPr>
        <w:tc>
          <w:tcPr>
            <w:tcW w:w="1686" w:type="dxa"/>
            <w:tcBorders>
              <w:top w:val="nil"/>
              <w:left w:val="single" w:color="000000" w:sz="8" w:space="0"/>
              <w:bottom w:val="single" w:color="000000" w:sz="8" w:space="0"/>
              <w:right w:val="single" w:color="000000" w:sz="8" w:space="0"/>
            </w:tcBorders>
            <w:shd w:val="clear" w:color="auto" w:fill="FFFFFF"/>
            <w:vAlign w:val="center"/>
          </w:tcPr>
          <w:p w14:paraId="3FDBC81F">
            <w:pPr>
              <w:keepNext w:val="0"/>
              <w:keepLines w:val="0"/>
              <w:widowControl/>
              <w:suppressLineNumbers w:val="0"/>
              <w:jc w:val="both"/>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DBDXYJG2024029</w:t>
            </w:r>
          </w:p>
        </w:tc>
        <w:tc>
          <w:tcPr>
            <w:tcW w:w="6637" w:type="dxa"/>
            <w:tcBorders>
              <w:top w:val="nil"/>
              <w:left w:val="single" w:color="000000" w:sz="8" w:space="0"/>
              <w:bottom w:val="single" w:color="000000" w:sz="8" w:space="0"/>
              <w:right w:val="single" w:color="000000" w:sz="8" w:space="0"/>
            </w:tcBorders>
            <w:shd w:val="clear" w:color="auto" w:fill="FFFFFF"/>
            <w:vAlign w:val="center"/>
          </w:tcPr>
          <w:p w14:paraId="726A61F2">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交叉学科背景下辽宁工业遗产保护与利用设计学人才培养模式探索研究</w:t>
            </w:r>
          </w:p>
        </w:tc>
        <w:tc>
          <w:tcPr>
            <w:tcW w:w="1005" w:type="dxa"/>
            <w:tcBorders>
              <w:top w:val="nil"/>
              <w:left w:val="single" w:color="000000" w:sz="8" w:space="0"/>
              <w:bottom w:val="single" w:color="000000" w:sz="8" w:space="0"/>
              <w:right w:val="single" w:color="000000" w:sz="8" w:space="0"/>
            </w:tcBorders>
            <w:shd w:val="clear" w:color="auto" w:fill="FFFFFF"/>
            <w:vAlign w:val="center"/>
          </w:tcPr>
          <w:p w14:paraId="18AD4052">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单鹏宇</w:t>
            </w:r>
          </w:p>
        </w:tc>
      </w:tr>
      <w:tr w14:paraId="114F67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1" w:hRule="atLeast"/>
        </w:trPr>
        <w:tc>
          <w:tcPr>
            <w:tcW w:w="1686" w:type="dxa"/>
            <w:tcBorders>
              <w:top w:val="nil"/>
              <w:left w:val="single" w:color="000000" w:sz="8" w:space="0"/>
              <w:bottom w:val="single" w:color="000000" w:sz="8" w:space="0"/>
              <w:right w:val="single" w:color="000000" w:sz="8" w:space="0"/>
            </w:tcBorders>
            <w:shd w:val="clear" w:color="auto" w:fill="FFFFFF"/>
            <w:vAlign w:val="center"/>
          </w:tcPr>
          <w:p w14:paraId="1CBFD603">
            <w:pPr>
              <w:keepNext w:val="0"/>
              <w:keepLines w:val="0"/>
              <w:widowControl/>
              <w:suppressLineNumbers w:val="0"/>
              <w:jc w:val="both"/>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DBDXYJG2024030</w:t>
            </w:r>
          </w:p>
        </w:tc>
        <w:tc>
          <w:tcPr>
            <w:tcW w:w="6637" w:type="dxa"/>
            <w:tcBorders>
              <w:top w:val="nil"/>
              <w:left w:val="single" w:color="000000" w:sz="8" w:space="0"/>
              <w:bottom w:val="single" w:color="000000" w:sz="8" w:space="0"/>
              <w:right w:val="single" w:color="000000" w:sz="8" w:space="0"/>
            </w:tcBorders>
            <w:shd w:val="clear" w:color="auto" w:fill="FFFFFF"/>
            <w:vAlign w:val="center"/>
          </w:tcPr>
          <w:p w14:paraId="1E93DA31">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哲学社会科学拔尖创新人才培养模式改革研究</w:t>
            </w:r>
          </w:p>
        </w:tc>
        <w:tc>
          <w:tcPr>
            <w:tcW w:w="1005" w:type="dxa"/>
            <w:tcBorders>
              <w:top w:val="nil"/>
              <w:left w:val="single" w:color="000000" w:sz="8" w:space="0"/>
              <w:bottom w:val="single" w:color="000000" w:sz="8" w:space="0"/>
              <w:right w:val="single" w:color="000000" w:sz="8" w:space="0"/>
            </w:tcBorders>
            <w:shd w:val="clear" w:color="auto" w:fill="FFFFFF"/>
            <w:vAlign w:val="center"/>
          </w:tcPr>
          <w:p w14:paraId="3EA68D78">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文成伟</w:t>
            </w:r>
          </w:p>
        </w:tc>
      </w:tr>
      <w:tr w14:paraId="123313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1" w:hRule="atLeast"/>
        </w:trPr>
        <w:tc>
          <w:tcPr>
            <w:tcW w:w="1686" w:type="dxa"/>
            <w:tcBorders>
              <w:top w:val="nil"/>
              <w:left w:val="single" w:color="000000" w:sz="8" w:space="0"/>
              <w:bottom w:val="single" w:color="000000" w:sz="8" w:space="0"/>
              <w:right w:val="single" w:color="000000" w:sz="8" w:space="0"/>
            </w:tcBorders>
            <w:shd w:val="clear" w:color="auto" w:fill="auto"/>
            <w:noWrap/>
            <w:vAlign w:val="center"/>
          </w:tcPr>
          <w:p w14:paraId="00C859BA">
            <w:pPr>
              <w:keepNext w:val="0"/>
              <w:keepLines w:val="0"/>
              <w:widowControl/>
              <w:suppressLineNumbers w:val="0"/>
              <w:jc w:val="both"/>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LNYJG2024068</w:t>
            </w:r>
          </w:p>
        </w:tc>
        <w:tc>
          <w:tcPr>
            <w:tcW w:w="6637" w:type="dxa"/>
            <w:tcBorders>
              <w:top w:val="nil"/>
              <w:left w:val="single" w:color="000000" w:sz="8" w:space="0"/>
              <w:bottom w:val="single" w:color="000000" w:sz="8" w:space="0"/>
              <w:right w:val="single" w:color="000000" w:sz="8" w:space="0"/>
            </w:tcBorders>
            <w:shd w:val="clear" w:color="auto" w:fill="auto"/>
            <w:noWrap/>
            <w:vAlign w:val="center"/>
          </w:tcPr>
          <w:p w14:paraId="76C01D9C">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基于国际高水平竞赛的立体拔尖创新型艺术硕士培养实践研究</w:t>
            </w:r>
          </w:p>
        </w:tc>
        <w:tc>
          <w:tcPr>
            <w:tcW w:w="1005" w:type="dxa"/>
            <w:tcBorders>
              <w:top w:val="nil"/>
              <w:left w:val="single" w:color="000000" w:sz="8" w:space="0"/>
              <w:bottom w:val="single" w:color="000000" w:sz="8" w:space="0"/>
              <w:right w:val="single" w:color="000000" w:sz="8" w:space="0"/>
            </w:tcBorders>
            <w:shd w:val="clear" w:color="auto" w:fill="auto"/>
            <w:noWrap/>
            <w:vAlign w:val="center"/>
          </w:tcPr>
          <w:p w14:paraId="333D5F0F">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霍楷</w:t>
            </w:r>
          </w:p>
        </w:tc>
      </w:tr>
      <w:tr w14:paraId="5C7C79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1" w:hRule="atLeast"/>
        </w:trPr>
        <w:tc>
          <w:tcPr>
            <w:tcW w:w="168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B7A7076">
            <w:pPr>
              <w:keepNext w:val="0"/>
              <w:keepLines w:val="0"/>
              <w:widowControl/>
              <w:suppressLineNumbers w:val="0"/>
              <w:jc w:val="both"/>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LNYJG2024070</w:t>
            </w:r>
          </w:p>
        </w:tc>
        <w:tc>
          <w:tcPr>
            <w:tcW w:w="663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605FEC3">
            <w:pPr>
              <w:keepNext w:val="0"/>
              <w:keepLines w:val="0"/>
              <w:widowControl/>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研究生教育质量监测体系构建研究</w:t>
            </w:r>
          </w:p>
        </w:tc>
        <w:tc>
          <w:tcPr>
            <w:tcW w:w="1005"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440E1BF">
            <w:pPr>
              <w:keepNext w:val="0"/>
              <w:keepLines w:val="0"/>
              <w:widowControl/>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孔祥伟</w:t>
            </w:r>
          </w:p>
        </w:tc>
      </w:tr>
      <w:tr w14:paraId="47A5EA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3" w:hRule="atLeast"/>
        </w:trPr>
        <w:tc>
          <w:tcPr>
            <w:tcW w:w="168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39C5508">
            <w:pPr>
              <w:keepNext w:val="0"/>
              <w:keepLines w:val="0"/>
              <w:widowControl/>
              <w:suppressLineNumbers w:val="0"/>
              <w:jc w:val="both"/>
              <w:textAlignment w:val="center"/>
              <w:rPr>
                <w:rFonts w:hint="eastAsia" w:ascii="宋体" w:hAnsi="宋体" w:eastAsia="宋体" w:cs="宋体"/>
                <w:i w:val="0"/>
                <w:iCs w:val="0"/>
                <w:color w:val="000000"/>
                <w:kern w:val="0"/>
                <w:sz w:val="21"/>
                <w:szCs w:val="21"/>
                <w:u w:val="none"/>
                <w:lang w:val="en-US" w:eastAsia="zh-CN" w:bidi="ar"/>
              </w:rPr>
            </w:pPr>
            <w:r>
              <w:rPr>
                <w:rFonts w:hint="default" w:ascii="宋体" w:hAnsi="宋体" w:eastAsia="宋体" w:cs="宋体"/>
                <w:i w:val="0"/>
                <w:iCs w:val="0"/>
                <w:color w:val="000000"/>
                <w:kern w:val="0"/>
                <w:sz w:val="21"/>
                <w:szCs w:val="21"/>
                <w:u w:val="none"/>
                <w:lang w:val="en-US" w:eastAsia="zh-CN" w:bidi="ar"/>
              </w:rPr>
              <w:t>LNYJG2024079</w:t>
            </w:r>
          </w:p>
        </w:tc>
        <w:tc>
          <w:tcPr>
            <w:tcW w:w="663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1FF11AC">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“一带一路”战略下辽宁省建筑类特色院校工科研究生教育对外开放融合研究</w:t>
            </w:r>
          </w:p>
        </w:tc>
        <w:tc>
          <w:tcPr>
            <w:tcW w:w="100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9470854">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石平</w:t>
            </w:r>
          </w:p>
        </w:tc>
      </w:tr>
      <w:tr w14:paraId="78BFEE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1" w:hRule="atLeast"/>
        </w:trPr>
        <w:tc>
          <w:tcPr>
            <w:tcW w:w="168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6BCA40">
            <w:pPr>
              <w:keepNext w:val="0"/>
              <w:keepLines w:val="0"/>
              <w:widowControl/>
              <w:suppressLineNumbers w:val="0"/>
              <w:jc w:val="both"/>
              <w:textAlignment w:val="center"/>
              <w:rPr>
                <w:rFonts w:hint="default" w:ascii="宋体" w:hAnsi="宋体" w:eastAsia="宋体" w:cs="宋体"/>
                <w:i w:val="0"/>
                <w:iCs w:val="0"/>
                <w:color w:val="000000"/>
                <w:kern w:val="0"/>
                <w:sz w:val="21"/>
                <w:szCs w:val="21"/>
                <w:u w:val="none"/>
                <w:lang w:val="en-US" w:eastAsia="zh-CN" w:bidi="ar"/>
              </w:rPr>
            </w:pPr>
            <w:r>
              <w:rPr>
                <w:rFonts w:hint="default" w:ascii="宋体" w:hAnsi="宋体" w:eastAsia="宋体" w:cs="宋体"/>
                <w:i w:val="0"/>
                <w:iCs w:val="0"/>
                <w:color w:val="000000"/>
                <w:kern w:val="0"/>
                <w:sz w:val="21"/>
                <w:szCs w:val="21"/>
                <w:u w:val="none"/>
                <w:lang w:val="en-US" w:eastAsia="zh-CN" w:bidi="ar"/>
              </w:rPr>
              <w:t>LNYJG2024085</w:t>
            </w:r>
          </w:p>
        </w:tc>
        <w:tc>
          <w:tcPr>
            <w:tcW w:w="663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DB22F65">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以提升国家翻译能力为导向的</w:t>
            </w:r>
            <w:r>
              <w:rPr>
                <w:rStyle w:val="8"/>
                <w:rFonts w:eastAsia="宋体"/>
                <w:lang w:val="en-US" w:eastAsia="zh-CN" w:bidi="ar"/>
              </w:rPr>
              <w:t>MTI</w:t>
            </w:r>
            <w:r>
              <w:rPr>
                <w:rStyle w:val="9"/>
                <w:lang w:val="en-US" w:eastAsia="zh-CN" w:bidi="ar"/>
              </w:rPr>
              <w:t>专业硕士职业能力培养研究</w:t>
            </w:r>
          </w:p>
        </w:tc>
        <w:tc>
          <w:tcPr>
            <w:tcW w:w="100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F56D057">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张威</w:t>
            </w:r>
          </w:p>
        </w:tc>
      </w:tr>
    </w:tbl>
    <w:p w14:paraId="29171967">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7C98"/>
    <w:rsid w:val="0000450B"/>
    <w:rsid w:val="00142A60"/>
    <w:rsid w:val="00154EC3"/>
    <w:rsid w:val="002F504C"/>
    <w:rsid w:val="00464939"/>
    <w:rsid w:val="00563C8B"/>
    <w:rsid w:val="006B5439"/>
    <w:rsid w:val="00747551"/>
    <w:rsid w:val="00831525"/>
    <w:rsid w:val="0084614A"/>
    <w:rsid w:val="008A2CAB"/>
    <w:rsid w:val="00920DE9"/>
    <w:rsid w:val="009D6AAB"/>
    <w:rsid w:val="00A95102"/>
    <w:rsid w:val="00AE5AB4"/>
    <w:rsid w:val="00BE7C98"/>
    <w:rsid w:val="00C03BE3"/>
    <w:rsid w:val="00CC6EA2"/>
    <w:rsid w:val="00D612AF"/>
    <w:rsid w:val="00EA4FAF"/>
    <w:rsid w:val="00F25A2E"/>
    <w:rsid w:val="00FD6C89"/>
    <w:rsid w:val="43DA4A98"/>
    <w:rsid w:val="47AA3E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uiPriority w:val="99"/>
    <w:rPr>
      <w:sz w:val="18"/>
      <w:szCs w:val="18"/>
    </w:rPr>
  </w:style>
  <w:style w:type="character" w:customStyle="1" w:styleId="8">
    <w:name w:val="font41"/>
    <w:basedOn w:val="5"/>
    <w:uiPriority w:val="0"/>
    <w:rPr>
      <w:rFonts w:hint="default" w:ascii="Calibri" w:hAnsi="Calibri" w:cs="Calibri"/>
      <w:color w:val="000000"/>
      <w:sz w:val="21"/>
      <w:szCs w:val="21"/>
      <w:u w:val="none"/>
    </w:rPr>
  </w:style>
  <w:style w:type="character" w:customStyle="1" w:styleId="9">
    <w:name w:val="font51"/>
    <w:basedOn w:val="5"/>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1145</Words>
  <Characters>1588</Characters>
  <Lines>7</Lines>
  <Paragraphs>2</Paragraphs>
  <TotalTime>27</TotalTime>
  <ScaleCrop>false</ScaleCrop>
  <LinksUpToDate>false</LinksUpToDate>
  <CharactersWithSpaces>1588</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2025-04-11T02:33:00Z</dcterms:created>
  <dc:creator>lenovo</dc:creator>
  <cp:lastModifiedBy>子豪</cp:lastModifiedBy>
  <dcterms:modified xsi:type="dcterms:W3CDTF">2025-06-20T08:08:10Z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eyJoZGlkIjoiNTExOTJmZGJlZTc2MjY3MWUwNTZkZTBlODg4YzljMzAiLCJ1c2VySWQiOiIxMDIwMzE3MzMwIn0=</vt:lpwstr>
  </property>
  <property fmtid="{D5CDD505-2E9C-101B-9397-08002B2CF9AE}" pid="3" name="KSOProductBuildVer">
    <vt:lpwstr>2052-12.1.0.21541</vt:lpwstr>
  </property>
  <property fmtid="{D5CDD505-2E9C-101B-9397-08002B2CF9AE}" pid="4" name="ICV">
    <vt:lpwstr>7E7429E125284447BE88732A5315EBEE_12</vt:lpwstr>
  </property>
</Properties>
</file>