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08B" w:rsidRDefault="00A7608B">
      <w:pPr>
        <w:pStyle w:val="3"/>
        <w:spacing w:line="300" w:lineRule="auto"/>
      </w:pPr>
      <w:bookmarkStart w:id="0" w:name="_Toc334541436"/>
      <w:bookmarkStart w:id="1" w:name="_Toc82575403"/>
      <w:r>
        <w:rPr>
          <w:rFonts w:cs="宋体" w:hint="eastAsia"/>
        </w:rPr>
        <w:t>冶金</w:t>
      </w:r>
      <w:bookmarkEnd w:id="0"/>
      <w:bookmarkEnd w:id="1"/>
      <w:r>
        <w:rPr>
          <w:rFonts w:cs="宋体" w:hint="eastAsia"/>
        </w:rPr>
        <w:t>工程</w:t>
      </w:r>
    </w:p>
    <w:p w:rsidR="00A7608B" w:rsidRDefault="00A7608B">
      <w:pPr>
        <w:spacing w:line="300" w:lineRule="auto"/>
        <w:jc w:val="center"/>
      </w:pPr>
      <w:r>
        <w:rPr>
          <w:rFonts w:ascii="宋体" w:hAnsi="宋体" w:cs="宋体" w:hint="eastAsia"/>
          <w:sz w:val="24"/>
          <w:szCs w:val="24"/>
        </w:rPr>
        <w:t>（</w:t>
      </w:r>
      <w:r>
        <w:rPr>
          <w:rFonts w:ascii="宋体" w:hAnsi="宋体" w:cs="宋体"/>
          <w:sz w:val="24"/>
          <w:szCs w:val="24"/>
        </w:rPr>
        <w:t>0806</w:t>
      </w:r>
      <w:r>
        <w:rPr>
          <w:rFonts w:ascii="宋体" w:cs="宋体"/>
          <w:sz w:val="24"/>
          <w:szCs w:val="24"/>
        </w:rPr>
        <w:t>00</w:t>
      </w:r>
      <w:r>
        <w:rPr>
          <w:rFonts w:ascii="宋体" w:hAnsi="宋体" w:cs="宋体" w:hint="eastAsia"/>
          <w:sz w:val="24"/>
          <w:szCs w:val="24"/>
        </w:rPr>
        <w:t>）</w:t>
      </w:r>
    </w:p>
    <w:p w:rsidR="00A7608B" w:rsidRDefault="00A7608B">
      <w:pPr>
        <w:spacing w:before="156" w:after="156" w:line="300" w:lineRule="auto"/>
        <w:ind w:firstLine="480"/>
        <w:rPr>
          <w:rFonts w:eastAsia="黑体"/>
          <w:sz w:val="24"/>
          <w:szCs w:val="24"/>
        </w:rPr>
      </w:pPr>
      <w:r>
        <w:rPr>
          <w:rFonts w:eastAsia="黑体" w:cs="黑体" w:hint="eastAsia"/>
          <w:sz w:val="24"/>
          <w:szCs w:val="24"/>
        </w:rPr>
        <w:t>一、学科简介与研究方向</w:t>
      </w:r>
    </w:p>
    <w:p w:rsidR="00A7608B" w:rsidRDefault="00A7608B">
      <w:pPr>
        <w:spacing w:before="156" w:after="156" w:line="300" w:lineRule="auto"/>
        <w:ind w:firstLine="480"/>
        <w:rPr>
          <w:rFonts w:ascii="宋体"/>
          <w:sz w:val="24"/>
          <w:szCs w:val="24"/>
        </w:rPr>
      </w:pPr>
      <w:r>
        <w:rPr>
          <w:rFonts w:ascii="宋体" w:hAnsi="宋体" w:cs="宋体" w:hint="eastAsia"/>
          <w:sz w:val="24"/>
          <w:szCs w:val="24"/>
        </w:rPr>
        <w:t>东北大学冶金工程学科涵盖钢铁冶金、有色金属冶金和冶金物理化学</w:t>
      </w:r>
      <w:r>
        <w:rPr>
          <w:rFonts w:ascii="宋体" w:hAnsi="宋体" w:cs="宋体"/>
          <w:sz w:val="24"/>
          <w:szCs w:val="24"/>
        </w:rPr>
        <w:t>3</w:t>
      </w:r>
      <w:r>
        <w:rPr>
          <w:rFonts w:ascii="宋体" w:hAnsi="宋体" w:cs="宋体" w:hint="eastAsia"/>
          <w:sz w:val="24"/>
          <w:szCs w:val="24"/>
        </w:rPr>
        <w:t>个二级学科，其中钢铁冶金学科组建于</w:t>
      </w:r>
      <w:r>
        <w:rPr>
          <w:rFonts w:ascii="宋体" w:hAnsi="宋体" w:cs="宋体"/>
          <w:sz w:val="24"/>
          <w:szCs w:val="24"/>
        </w:rPr>
        <w:t>1950</w:t>
      </w:r>
      <w:r>
        <w:rPr>
          <w:rFonts w:ascii="宋体" w:hAnsi="宋体" w:cs="宋体" w:hint="eastAsia"/>
          <w:sz w:val="24"/>
          <w:szCs w:val="24"/>
        </w:rPr>
        <w:t>年</w:t>
      </w:r>
      <w:r>
        <w:rPr>
          <w:rFonts w:ascii="宋体" w:hAnsi="宋体" w:cs="宋体"/>
          <w:sz w:val="24"/>
          <w:szCs w:val="24"/>
        </w:rPr>
        <w:t>8</w:t>
      </w:r>
      <w:r>
        <w:rPr>
          <w:rFonts w:ascii="宋体" w:hAnsi="宋体" w:cs="宋体" w:hint="eastAsia"/>
          <w:sz w:val="24"/>
          <w:szCs w:val="24"/>
        </w:rPr>
        <w:t>月，是我国首批国家重点学科，</w:t>
      </w:r>
      <w:r>
        <w:rPr>
          <w:rFonts w:ascii="宋体" w:hAnsi="宋体" w:cs="宋体"/>
          <w:sz w:val="24"/>
          <w:szCs w:val="24"/>
        </w:rPr>
        <w:t>2001</w:t>
      </w:r>
      <w:r>
        <w:rPr>
          <w:rFonts w:ascii="宋体" w:hAnsi="宋体" w:cs="宋体" w:hint="eastAsia"/>
          <w:sz w:val="24"/>
          <w:szCs w:val="24"/>
        </w:rPr>
        <w:t>年顺利通过考核评估；有色金属冶金学科组建于</w:t>
      </w:r>
      <w:r>
        <w:rPr>
          <w:rFonts w:ascii="宋体" w:hAnsi="宋体" w:cs="宋体"/>
          <w:sz w:val="24"/>
          <w:szCs w:val="24"/>
        </w:rPr>
        <w:t>1951</w:t>
      </w:r>
      <w:r>
        <w:rPr>
          <w:rFonts w:ascii="宋体" w:hAnsi="宋体" w:cs="宋体" w:hint="eastAsia"/>
          <w:sz w:val="24"/>
          <w:szCs w:val="24"/>
        </w:rPr>
        <w:t>年，</w:t>
      </w:r>
      <w:r>
        <w:rPr>
          <w:rFonts w:ascii="宋体" w:hAnsi="宋体" w:cs="宋体"/>
          <w:sz w:val="24"/>
          <w:szCs w:val="24"/>
        </w:rPr>
        <w:t>2001</w:t>
      </w:r>
      <w:r>
        <w:rPr>
          <w:rFonts w:ascii="宋体" w:hAnsi="宋体" w:cs="宋体" w:hint="eastAsia"/>
          <w:sz w:val="24"/>
          <w:szCs w:val="24"/>
        </w:rPr>
        <w:t>年被评为国家重点学科。</w:t>
      </w:r>
      <w:r>
        <w:rPr>
          <w:rFonts w:ascii="宋体" w:hAnsi="宋体" w:cs="宋体"/>
          <w:sz w:val="24"/>
          <w:szCs w:val="24"/>
        </w:rPr>
        <w:t>2007</w:t>
      </w:r>
      <w:r>
        <w:rPr>
          <w:rFonts w:ascii="宋体" w:hAnsi="宋体" w:cs="宋体" w:hint="eastAsia"/>
          <w:sz w:val="24"/>
          <w:szCs w:val="24"/>
        </w:rPr>
        <w:t>年冶金工程学科成为首批一级学科国家重点学科。通过长期建设，东北大学在冶金领域已形成了黑色金属与有色金属并重、冶金物理化学作为基础理论支撑的学科结构体系，依托学科已建成</w:t>
      </w:r>
      <w:r>
        <w:rPr>
          <w:rFonts w:ascii="宋体" w:hAnsi="宋体" w:cs="宋体"/>
          <w:sz w:val="24"/>
          <w:szCs w:val="24"/>
        </w:rPr>
        <w:t>1</w:t>
      </w:r>
      <w:r>
        <w:rPr>
          <w:rFonts w:ascii="宋体" w:hAnsi="宋体" w:cs="宋体" w:hint="eastAsia"/>
          <w:sz w:val="24"/>
          <w:szCs w:val="24"/>
        </w:rPr>
        <w:t>个国家工程实验室、</w:t>
      </w:r>
      <w:r>
        <w:rPr>
          <w:rFonts w:ascii="宋体" w:hAnsi="宋体" w:cs="宋体"/>
          <w:sz w:val="24"/>
          <w:szCs w:val="24"/>
        </w:rPr>
        <w:t>1</w:t>
      </w:r>
      <w:r>
        <w:rPr>
          <w:rFonts w:ascii="宋体" w:hAnsi="宋体" w:cs="宋体" w:hint="eastAsia"/>
          <w:sz w:val="24"/>
          <w:szCs w:val="24"/>
        </w:rPr>
        <w:t>个国家重点实验室培育基地、</w:t>
      </w:r>
      <w:r>
        <w:rPr>
          <w:rFonts w:ascii="宋体" w:hAnsi="宋体" w:cs="宋体"/>
          <w:sz w:val="24"/>
          <w:szCs w:val="24"/>
        </w:rPr>
        <w:t>3</w:t>
      </w:r>
      <w:r>
        <w:rPr>
          <w:rFonts w:ascii="宋体" w:hAnsi="宋体" w:cs="宋体" w:hint="eastAsia"/>
          <w:sz w:val="24"/>
          <w:szCs w:val="24"/>
        </w:rPr>
        <w:t>个部级重点实验室、</w:t>
      </w:r>
      <w:r>
        <w:rPr>
          <w:rFonts w:ascii="宋体" w:hAnsi="宋体" w:cs="宋体"/>
          <w:sz w:val="24"/>
          <w:szCs w:val="24"/>
        </w:rPr>
        <w:t>6</w:t>
      </w:r>
      <w:r>
        <w:rPr>
          <w:rFonts w:ascii="宋体" w:hAnsi="宋体" w:cs="宋体" w:hint="eastAsia"/>
          <w:sz w:val="24"/>
          <w:szCs w:val="24"/>
        </w:rPr>
        <w:t>个省级重点实验室、</w:t>
      </w:r>
      <w:r>
        <w:rPr>
          <w:rFonts w:ascii="宋体" w:hAnsi="宋体" w:cs="宋体"/>
          <w:sz w:val="24"/>
          <w:szCs w:val="24"/>
        </w:rPr>
        <w:t>6</w:t>
      </w:r>
      <w:r>
        <w:rPr>
          <w:rFonts w:ascii="宋体" w:hAnsi="宋体" w:cs="宋体" w:hint="eastAsia"/>
          <w:sz w:val="24"/>
          <w:szCs w:val="24"/>
        </w:rPr>
        <w:t>个省部级工程技术研究中心等重点科研基地。冶金工程学科不仅为我国冶金行业培养和输送了大批专业技术人才，同时也为我国冶金行业的科技进步做出了突出贡献，特别是经过“</w:t>
      </w:r>
      <w:r>
        <w:rPr>
          <w:rFonts w:ascii="宋体" w:hAnsi="宋体" w:cs="宋体"/>
          <w:sz w:val="24"/>
          <w:szCs w:val="24"/>
        </w:rPr>
        <w:t>211</w:t>
      </w:r>
      <w:r>
        <w:rPr>
          <w:rFonts w:ascii="宋体" w:hAnsi="宋体" w:cs="宋体" w:hint="eastAsia"/>
          <w:sz w:val="24"/>
          <w:szCs w:val="24"/>
        </w:rPr>
        <w:t>工程”、“</w:t>
      </w:r>
      <w:r>
        <w:rPr>
          <w:rFonts w:ascii="宋体" w:hAnsi="宋体" w:cs="宋体"/>
          <w:sz w:val="24"/>
          <w:szCs w:val="24"/>
        </w:rPr>
        <w:t>985</w:t>
      </w:r>
      <w:r>
        <w:rPr>
          <w:rFonts w:ascii="宋体" w:hAnsi="宋体" w:cs="宋体" w:hint="eastAsia"/>
          <w:sz w:val="24"/>
          <w:szCs w:val="24"/>
        </w:rPr>
        <w:t>工程”和“双一流”重点建设，学科水平得到了快速提升，学科的综合竞争力得到了不断增强，既保持了钢铁冶金和有色金属冶金领域的优势，又在冶金资源综合利用、循环冶金和新材料等领域形成了特色，在多金属共生矿及冶金二次资源综合利用、生态化冶金、高品质金属材料冶金制备等方面的创新研究，取得了一批具有国际水平的科研成果。</w:t>
      </w:r>
    </w:p>
    <w:p w:rsidR="00A7608B" w:rsidRDefault="00A7608B" w:rsidP="00DB0C07">
      <w:pPr>
        <w:spacing w:line="300" w:lineRule="auto"/>
        <w:ind w:firstLineChars="200" w:firstLine="480"/>
        <w:rPr>
          <w:color w:val="FF0000"/>
          <w:sz w:val="24"/>
          <w:szCs w:val="24"/>
        </w:rPr>
      </w:pPr>
      <w:r>
        <w:rPr>
          <w:rFonts w:cs="宋体" w:hint="eastAsia"/>
          <w:sz w:val="24"/>
          <w:szCs w:val="24"/>
        </w:rPr>
        <w:t>本学科研究方向包括：</w:t>
      </w:r>
    </w:p>
    <w:p w:rsidR="00A7608B" w:rsidRDefault="00A7608B" w:rsidP="00DB0C07">
      <w:pPr>
        <w:spacing w:line="300" w:lineRule="auto"/>
        <w:ind w:firstLineChars="200" w:firstLine="480"/>
        <w:rPr>
          <w:rFonts w:ascii="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）多金属共伴生资源综合利用理论与技术</w:t>
      </w:r>
    </w:p>
    <w:p w:rsidR="00A7608B" w:rsidRDefault="00A7608B" w:rsidP="00DB0C07">
      <w:pPr>
        <w:spacing w:line="300" w:lineRule="auto"/>
        <w:ind w:firstLineChars="200" w:firstLine="480"/>
        <w:rPr>
          <w:rFonts w:ascii="宋体"/>
          <w:sz w:val="24"/>
          <w:szCs w:val="24"/>
        </w:rPr>
      </w:pPr>
      <w:r>
        <w:rPr>
          <w:rFonts w:ascii="宋体" w:hAnsi="宋体" w:cs="宋体" w:hint="eastAsia"/>
          <w:sz w:val="24"/>
          <w:szCs w:val="24"/>
        </w:rPr>
        <w:t>主要针对我国特色优势矿产资源（包括二次资源）大批量、低成本和清洁化综合利用的需要，研究难分离、低品位金属资源分离提取的新原理、新方法，开发具有自主知识产权的冶金资源生态化开发利用新工艺、新技术。</w:t>
      </w:r>
    </w:p>
    <w:p w:rsidR="00A7608B" w:rsidRDefault="00A7608B" w:rsidP="00DB0C07">
      <w:pPr>
        <w:spacing w:line="300" w:lineRule="auto"/>
        <w:ind w:firstLineChars="200" w:firstLine="480"/>
        <w:rPr>
          <w:rFonts w:ascii="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）绿色冶金过程理论与技术</w:t>
      </w:r>
    </w:p>
    <w:p w:rsidR="00A7608B" w:rsidRDefault="00A7608B" w:rsidP="00DB0C07">
      <w:pPr>
        <w:spacing w:line="300" w:lineRule="auto"/>
        <w:ind w:firstLineChars="200" w:firstLine="480"/>
        <w:rPr>
          <w:rFonts w:ascii="宋体"/>
          <w:sz w:val="24"/>
          <w:szCs w:val="24"/>
        </w:rPr>
      </w:pPr>
      <w:r>
        <w:rPr>
          <w:rFonts w:ascii="宋体" w:hAnsi="宋体" w:cs="宋体" w:hint="eastAsia"/>
          <w:sz w:val="24"/>
          <w:szCs w:val="24"/>
        </w:rPr>
        <w:t>主要研究以钢铁材料及有色金属为主产品的可循环冶金过程物质与能量高效利用的相关理论与技术，实现资源能源效率最大化、污染物排放最小化、废弃物再资源化和无害化，推动冶金工业的绿色发展。</w:t>
      </w:r>
    </w:p>
    <w:p w:rsidR="00A7608B" w:rsidRDefault="00A7608B" w:rsidP="00DB0C07">
      <w:pPr>
        <w:spacing w:line="300" w:lineRule="auto"/>
        <w:ind w:firstLineChars="200" w:firstLine="480"/>
        <w:rPr>
          <w:rFonts w:ascii="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）高品质金属材料冶金技术与应用</w:t>
      </w:r>
    </w:p>
    <w:p w:rsidR="00A7608B" w:rsidRDefault="00A7608B" w:rsidP="00DB0C07">
      <w:pPr>
        <w:spacing w:line="300" w:lineRule="auto"/>
        <w:ind w:firstLineChars="200" w:firstLine="480"/>
        <w:rPr>
          <w:rFonts w:ascii="宋体"/>
          <w:sz w:val="24"/>
          <w:szCs w:val="24"/>
        </w:rPr>
      </w:pPr>
      <w:r>
        <w:rPr>
          <w:rFonts w:ascii="宋体" w:hAnsi="宋体" w:cs="宋体" w:hint="eastAsia"/>
          <w:sz w:val="24"/>
          <w:szCs w:val="24"/>
        </w:rPr>
        <w:t>主要针对量大面广金属材料的品质提升和高性能金属材料的开发与产业化，开展金属材料超纯净熔炼、均质化凝固、精细化加工、短流程等工艺理论和关键共性技术研究，在氧化物冶金、电磁冶金、特种熔炼、加压冶金、泡沫金属制备和快速凝固等领域，取得一批具有自主知识产权和国际领先水平的重大科技成果并实现产业化应用，促进冶金工业的转型升级。</w:t>
      </w:r>
    </w:p>
    <w:p w:rsidR="00A7608B" w:rsidRDefault="00A7608B" w:rsidP="00DB0C07">
      <w:pPr>
        <w:spacing w:line="300" w:lineRule="auto"/>
        <w:ind w:firstLineChars="200" w:firstLine="480"/>
        <w:rPr>
          <w:rFonts w:ascii="宋体"/>
          <w:sz w:val="24"/>
          <w:szCs w:val="24"/>
        </w:rPr>
      </w:pP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）冶金过程控制与装备技术</w:t>
      </w:r>
    </w:p>
    <w:p w:rsidR="00A7608B" w:rsidRDefault="00A7608B" w:rsidP="00DB0C07">
      <w:pPr>
        <w:spacing w:line="300" w:lineRule="auto"/>
        <w:ind w:firstLineChars="200" w:firstLine="480"/>
        <w:rPr>
          <w:rFonts w:ascii="宋体"/>
          <w:sz w:val="24"/>
          <w:szCs w:val="24"/>
        </w:rPr>
      </w:pPr>
      <w:r>
        <w:rPr>
          <w:rFonts w:ascii="宋体" w:hAnsi="宋体" w:cs="宋体" w:hint="eastAsia"/>
          <w:sz w:val="24"/>
          <w:szCs w:val="24"/>
        </w:rPr>
        <w:lastRenderedPageBreak/>
        <w:t>主要以信息化、自动化和重大装备国产化为目标，应用现代过程仿真、控制理论和人工智能技术等，研究冶金过程在线检测及监控技术，重点研发新一代钢包喷射冶金工艺与装备；对行业的一些重大装备和核心技术如大方坯连铸、宽厚大板坯连铸、铝电解槽智能控制等开展关键技术与装备集成。</w:t>
      </w:r>
    </w:p>
    <w:p w:rsidR="00A7608B" w:rsidRDefault="00A7608B" w:rsidP="00DB0C07">
      <w:pPr>
        <w:spacing w:line="300" w:lineRule="auto"/>
        <w:ind w:firstLineChars="200" w:firstLine="480"/>
        <w:rPr>
          <w:rFonts w:ascii="宋体"/>
          <w:sz w:val="24"/>
          <w:szCs w:val="24"/>
        </w:rPr>
      </w:pPr>
      <w:r>
        <w:rPr>
          <w:rFonts w:ascii="宋体" w:hAnsi="宋体" w:cs="宋体" w:hint="eastAsia"/>
          <w:sz w:val="24"/>
          <w:szCs w:val="24"/>
        </w:rPr>
        <w:t>（</w:t>
      </w:r>
      <w:r>
        <w:rPr>
          <w:rFonts w:ascii="宋体" w:hAnsi="宋体" w:cs="宋体"/>
          <w:sz w:val="24"/>
          <w:szCs w:val="24"/>
        </w:rPr>
        <w:t>5</w:t>
      </w:r>
      <w:r>
        <w:rPr>
          <w:rFonts w:ascii="宋体" w:hAnsi="宋体" w:cs="宋体" w:hint="eastAsia"/>
          <w:sz w:val="24"/>
          <w:szCs w:val="24"/>
        </w:rPr>
        <w:t>）冶金前沿理论与技术</w:t>
      </w:r>
    </w:p>
    <w:p w:rsidR="00A7608B" w:rsidRDefault="00A7608B" w:rsidP="00DB0C07">
      <w:pPr>
        <w:spacing w:line="300" w:lineRule="auto"/>
        <w:ind w:firstLineChars="200" w:firstLine="480"/>
        <w:rPr>
          <w:rFonts w:ascii="宋体"/>
          <w:sz w:val="24"/>
          <w:szCs w:val="24"/>
        </w:rPr>
      </w:pPr>
      <w:r>
        <w:rPr>
          <w:rFonts w:ascii="宋体" w:hAnsi="宋体" w:cs="宋体" w:hint="eastAsia"/>
          <w:sz w:val="24"/>
          <w:szCs w:val="24"/>
        </w:rPr>
        <w:t>主要采用非常规的方法和手段，在冶金学科交叉及延伸领域，开展前沿性探索，通过采用特种冶金技术实现冶金过程分离与制备，研究外场及低重力场冶金过程多相流体行为等，实现冶金过程中的物质分离、提取与利用，并为之提供理论支持和技术储备。</w:t>
      </w:r>
    </w:p>
    <w:p w:rsidR="00A7608B" w:rsidRDefault="00A7608B">
      <w:pPr>
        <w:spacing w:before="156" w:after="156" w:line="300" w:lineRule="auto"/>
        <w:ind w:firstLine="480"/>
        <w:rPr>
          <w:rFonts w:ascii="黑体" w:eastAsia="黑体" w:hAnsi="宋体"/>
          <w:sz w:val="24"/>
          <w:szCs w:val="24"/>
        </w:rPr>
      </w:pPr>
      <w:r>
        <w:rPr>
          <w:rFonts w:ascii="黑体" w:eastAsia="黑体" w:hAnsi="宋体" w:cs="黑体" w:hint="eastAsia"/>
          <w:sz w:val="24"/>
          <w:szCs w:val="24"/>
        </w:rPr>
        <w:t>二、培养目标</w:t>
      </w:r>
    </w:p>
    <w:p w:rsidR="00A7608B" w:rsidRDefault="00A7608B">
      <w:pPr>
        <w:spacing w:line="300" w:lineRule="auto"/>
        <w:ind w:firstLine="480"/>
        <w:rPr>
          <w:sz w:val="24"/>
          <w:szCs w:val="24"/>
        </w:rPr>
      </w:pPr>
      <w:r>
        <w:rPr>
          <w:rFonts w:cs="宋体" w:hint="eastAsia"/>
          <w:sz w:val="24"/>
          <w:szCs w:val="24"/>
        </w:rPr>
        <w:t>本学科博士研究生的基本培养目标是培养热爱祖国，拥护中国共产党的领导，拥护社会主义制度，遵纪守法，品德良好，诚实守信，身心健康，具有良好的科研道德和敬业精神，具有服务国家、服务人民的社会责任感的冶金专业高层次创新型复合人才。</w:t>
      </w:r>
    </w:p>
    <w:p w:rsidR="00A7608B" w:rsidRDefault="00A7608B">
      <w:pPr>
        <w:spacing w:line="300" w:lineRule="auto"/>
        <w:ind w:firstLine="480"/>
      </w:pPr>
      <w:r>
        <w:rPr>
          <w:rFonts w:cs="宋体" w:hint="eastAsia"/>
          <w:sz w:val="24"/>
          <w:szCs w:val="24"/>
        </w:rPr>
        <w:t>本学科博士研究生的具体培养目标是面向新世纪，针对冶金科学和技术发展的需要，培养品学兼优的冶金学科高层次创新型复合人才。培养学生具备坚实而广博的理论基础和系统的专业知识与技能，熟悉本学科国内外发展动态，具有独立从事本学科高等教育教学、科学研究和承担专门技术工作的能力。同时培养学生具有较强的创新能力、组织协调能力及良好的合作奉献精神。</w:t>
      </w:r>
    </w:p>
    <w:p w:rsidR="00A7608B" w:rsidRDefault="00A7608B">
      <w:pPr>
        <w:spacing w:before="156" w:after="156" w:line="300" w:lineRule="auto"/>
        <w:ind w:firstLine="480"/>
        <w:rPr>
          <w:rFonts w:ascii="黑体" w:eastAsia="黑体" w:hAnsi="宋体"/>
          <w:sz w:val="24"/>
          <w:szCs w:val="24"/>
        </w:rPr>
      </w:pPr>
      <w:r>
        <w:rPr>
          <w:rFonts w:ascii="黑体" w:eastAsia="黑体" w:hAnsi="宋体" w:cs="黑体" w:hint="eastAsia"/>
          <w:sz w:val="24"/>
          <w:szCs w:val="24"/>
        </w:rPr>
        <w:t>三、</w:t>
      </w:r>
      <w:r>
        <w:rPr>
          <w:rFonts w:eastAsia="黑体" w:cs="黑体" w:hint="eastAsia"/>
          <w:sz w:val="24"/>
          <w:szCs w:val="24"/>
        </w:rPr>
        <w:t>学制及学习年限</w:t>
      </w:r>
    </w:p>
    <w:p w:rsidR="00A7608B" w:rsidRDefault="00A7608B">
      <w:pPr>
        <w:spacing w:line="300" w:lineRule="auto"/>
        <w:ind w:firstLine="480"/>
        <w:rPr>
          <w:rFonts w:eastAsia="黑体"/>
          <w:sz w:val="24"/>
          <w:szCs w:val="24"/>
        </w:rPr>
      </w:pPr>
      <w:r>
        <w:rPr>
          <w:rFonts w:cs="宋体" w:hint="eastAsia"/>
          <w:sz w:val="24"/>
          <w:szCs w:val="24"/>
        </w:rPr>
        <w:t>学制为</w:t>
      </w:r>
      <w:r>
        <w:rPr>
          <w:sz w:val="24"/>
          <w:szCs w:val="24"/>
        </w:rPr>
        <w:t>4</w:t>
      </w:r>
      <w:r>
        <w:rPr>
          <w:rFonts w:cs="宋体" w:hint="eastAsia"/>
          <w:sz w:val="24"/>
          <w:szCs w:val="24"/>
        </w:rPr>
        <w:t>年（其中直接攻博研究生学制为</w:t>
      </w:r>
      <w:r>
        <w:rPr>
          <w:sz w:val="24"/>
          <w:szCs w:val="24"/>
        </w:rPr>
        <w:t>5</w:t>
      </w:r>
      <w:r>
        <w:rPr>
          <w:rFonts w:cs="宋体" w:hint="eastAsia"/>
          <w:sz w:val="24"/>
          <w:szCs w:val="24"/>
        </w:rPr>
        <w:t>年），最长学习年限（含休学和保留学籍）为</w:t>
      </w:r>
      <w:r>
        <w:rPr>
          <w:sz w:val="24"/>
          <w:szCs w:val="24"/>
        </w:rPr>
        <w:t>8</w:t>
      </w:r>
      <w:r>
        <w:rPr>
          <w:rFonts w:cs="宋体" w:hint="eastAsia"/>
          <w:sz w:val="24"/>
          <w:szCs w:val="24"/>
        </w:rPr>
        <w:t>年。经学校批准休学和保留学籍的研究生，复学后最短学习年限须相应延长。允许申请提前毕业，提前毕业的最长时间不超过</w:t>
      </w:r>
      <w:r>
        <w:rPr>
          <w:sz w:val="24"/>
          <w:szCs w:val="24"/>
        </w:rPr>
        <w:t>0.5</w:t>
      </w:r>
      <w:r>
        <w:rPr>
          <w:rFonts w:cs="宋体" w:hint="eastAsia"/>
          <w:sz w:val="24"/>
          <w:szCs w:val="24"/>
        </w:rPr>
        <w:t>年。申请提前毕业的研究生须学习成绩优异，且需在</w:t>
      </w:r>
      <w:r>
        <w:rPr>
          <w:sz w:val="24"/>
          <w:szCs w:val="24"/>
        </w:rPr>
        <w:t>SCI</w:t>
      </w:r>
      <w:r>
        <w:rPr>
          <w:rFonts w:cs="宋体" w:hint="eastAsia"/>
          <w:sz w:val="24"/>
          <w:szCs w:val="24"/>
        </w:rPr>
        <w:t>刊源发表至少</w:t>
      </w:r>
      <w:r>
        <w:rPr>
          <w:sz w:val="24"/>
          <w:szCs w:val="24"/>
        </w:rPr>
        <w:t>4</w:t>
      </w:r>
      <w:r>
        <w:rPr>
          <w:rFonts w:cs="宋体" w:hint="eastAsia"/>
          <w:sz w:val="24"/>
          <w:szCs w:val="24"/>
        </w:rPr>
        <w:t>篇与学位论文研究内容相关的论文（见刊或</w:t>
      </w:r>
      <w:r>
        <w:rPr>
          <w:sz w:val="24"/>
          <w:szCs w:val="24"/>
        </w:rPr>
        <w:t>Online</w:t>
      </w:r>
      <w:r>
        <w:rPr>
          <w:rFonts w:cs="宋体" w:hint="eastAsia"/>
          <w:sz w:val="24"/>
          <w:szCs w:val="24"/>
        </w:rPr>
        <w:t>，第一作者或通讯作者，其中，见刊至少</w:t>
      </w:r>
      <w:r>
        <w:rPr>
          <w:sz w:val="24"/>
          <w:szCs w:val="24"/>
        </w:rPr>
        <w:t>3</w:t>
      </w:r>
      <w:r>
        <w:rPr>
          <w:rFonts w:cs="宋体" w:hint="eastAsia"/>
          <w:sz w:val="24"/>
          <w:szCs w:val="24"/>
        </w:rPr>
        <w:t>篇）。</w:t>
      </w:r>
    </w:p>
    <w:p w:rsidR="00A7608B" w:rsidRDefault="00A7608B">
      <w:pPr>
        <w:numPr>
          <w:ilvl w:val="0"/>
          <w:numId w:val="1"/>
        </w:numPr>
        <w:spacing w:before="156" w:after="156" w:line="300" w:lineRule="auto"/>
        <w:ind w:firstLine="480"/>
        <w:rPr>
          <w:rFonts w:eastAsia="黑体"/>
          <w:sz w:val="24"/>
          <w:szCs w:val="24"/>
        </w:rPr>
      </w:pPr>
      <w:r>
        <w:rPr>
          <w:rFonts w:eastAsia="黑体" w:cs="黑体" w:hint="eastAsia"/>
          <w:sz w:val="24"/>
          <w:szCs w:val="24"/>
        </w:rPr>
        <w:t>课程设置与学分要求</w:t>
      </w:r>
    </w:p>
    <w:p w:rsidR="00A7608B" w:rsidRDefault="00A7608B">
      <w:pPr>
        <w:spacing w:before="156" w:after="156" w:line="300" w:lineRule="auto"/>
        <w:rPr>
          <w:rFonts w:ascii="宋体"/>
          <w:kern w:val="0"/>
          <w:sz w:val="24"/>
          <w:szCs w:val="24"/>
        </w:rPr>
      </w:pPr>
      <w:r>
        <w:rPr>
          <w:rFonts w:ascii="宋体" w:hAnsi="宋体" w:cs="宋体"/>
          <w:kern w:val="0"/>
          <w:sz w:val="24"/>
          <w:szCs w:val="24"/>
        </w:rPr>
        <w:t>1</w:t>
      </w:r>
      <w:r>
        <w:rPr>
          <w:rFonts w:ascii="宋体" w:hAnsi="宋体" w:cs="宋体" w:hint="eastAsia"/>
          <w:kern w:val="0"/>
          <w:sz w:val="24"/>
          <w:szCs w:val="24"/>
        </w:rPr>
        <w:t>、博士生修课总学分不低于</w:t>
      </w:r>
      <w:r>
        <w:rPr>
          <w:rFonts w:ascii="宋体" w:hAnsi="宋体" w:cs="宋体"/>
          <w:kern w:val="0"/>
          <w:sz w:val="24"/>
          <w:szCs w:val="24"/>
        </w:rPr>
        <w:t>12</w:t>
      </w:r>
      <w:r>
        <w:rPr>
          <w:rFonts w:ascii="宋体" w:hAnsi="宋体" w:cs="宋体" w:hint="eastAsia"/>
          <w:kern w:val="0"/>
          <w:sz w:val="24"/>
          <w:szCs w:val="24"/>
        </w:rPr>
        <w:t>学分，其中学位课程学分不低于</w:t>
      </w:r>
      <w:r>
        <w:rPr>
          <w:rFonts w:ascii="宋体" w:hAnsi="宋体" w:cs="宋体"/>
          <w:kern w:val="0"/>
          <w:sz w:val="24"/>
          <w:szCs w:val="24"/>
        </w:rPr>
        <w:t>8</w:t>
      </w:r>
      <w:r>
        <w:rPr>
          <w:rFonts w:ascii="宋体" w:hAnsi="宋体" w:cs="宋体" w:hint="eastAsia"/>
          <w:kern w:val="0"/>
          <w:sz w:val="24"/>
          <w:szCs w:val="24"/>
        </w:rPr>
        <w:t>学分。</w:t>
      </w:r>
    </w:p>
    <w:tbl>
      <w:tblPr>
        <w:tblpPr w:leftFromText="180" w:rightFromText="180" w:vertAnchor="text" w:horzAnchor="page" w:tblpX="547" w:tblpYSpec="outside"/>
        <w:tblOverlap w:val="neve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425"/>
        <w:gridCol w:w="1418"/>
        <w:gridCol w:w="3498"/>
        <w:gridCol w:w="471"/>
        <w:gridCol w:w="494"/>
        <w:gridCol w:w="640"/>
        <w:gridCol w:w="686"/>
        <w:gridCol w:w="1724"/>
        <w:gridCol w:w="709"/>
      </w:tblGrid>
      <w:tr w:rsidR="00A7608B">
        <w:trPr>
          <w:trHeight w:val="20"/>
        </w:trPr>
        <w:tc>
          <w:tcPr>
            <w:tcW w:w="851" w:type="dxa"/>
            <w:gridSpan w:val="2"/>
            <w:vAlign w:val="center"/>
          </w:tcPr>
          <w:p w:rsidR="00A7608B" w:rsidRDefault="00A7608B">
            <w:pPr>
              <w:widowControl/>
              <w:spacing w:line="300" w:lineRule="auto"/>
              <w:jc w:val="center"/>
              <w:rPr>
                <w:rFonts w:ascii="宋体"/>
                <w:kern w:val="0"/>
              </w:rPr>
            </w:pPr>
            <w:r>
              <w:rPr>
                <w:rFonts w:ascii="宋体" w:cs="宋体" w:hint="eastAsia"/>
                <w:kern w:val="0"/>
              </w:rPr>
              <w:lastRenderedPageBreak/>
              <w:t>课程</w:t>
            </w:r>
          </w:p>
          <w:p w:rsidR="00A7608B" w:rsidRDefault="00A7608B">
            <w:pPr>
              <w:widowControl/>
              <w:spacing w:line="300" w:lineRule="auto"/>
              <w:jc w:val="center"/>
              <w:rPr>
                <w:rFonts w:ascii="宋体"/>
                <w:kern w:val="0"/>
              </w:rPr>
            </w:pPr>
            <w:r>
              <w:rPr>
                <w:rFonts w:ascii="宋体" w:cs="宋体" w:hint="eastAsia"/>
                <w:kern w:val="0"/>
              </w:rPr>
              <w:t>类别</w:t>
            </w:r>
          </w:p>
        </w:tc>
        <w:tc>
          <w:tcPr>
            <w:tcW w:w="1418" w:type="dxa"/>
            <w:vAlign w:val="center"/>
          </w:tcPr>
          <w:p w:rsidR="00A7608B" w:rsidRDefault="00A7608B">
            <w:pPr>
              <w:widowControl/>
              <w:spacing w:line="300" w:lineRule="auto"/>
              <w:jc w:val="center"/>
              <w:rPr>
                <w:rFonts w:ascii="宋体"/>
                <w:kern w:val="0"/>
              </w:rPr>
            </w:pPr>
            <w:r>
              <w:rPr>
                <w:rFonts w:ascii="宋体" w:cs="宋体" w:hint="eastAsia"/>
                <w:kern w:val="0"/>
              </w:rPr>
              <w:t>课程编号</w:t>
            </w:r>
          </w:p>
        </w:tc>
        <w:tc>
          <w:tcPr>
            <w:tcW w:w="3498" w:type="dxa"/>
            <w:vAlign w:val="center"/>
          </w:tcPr>
          <w:p w:rsidR="00A7608B" w:rsidRDefault="00A7608B">
            <w:pPr>
              <w:widowControl/>
              <w:spacing w:line="300" w:lineRule="auto"/>
              <w:jc w:val="center"/>
              <w:rPr>
                <w:rFonts w:ascii="宋体"/>
                <w:kern w:val="0"/>
              </w:rPr>
            </w:pPr>
            <w:r>
              <w:rPr>
                <w:rFonts w:ascii="宋体" w:cs="宋体" w:hint="eastAsia"/>
                <w:kern w:val="0"/>
              </w:rPr>
              <w:t>课程名称</w:t>
            </w:r>
          </w:p>
        </w:tc>
        <w:tc>
          <w:tcPr>
            <w:tcW w:w="471" w:type="dxa"/>
            <w:vAlign w:val="center"/>
          </w:tcPr>
          <w:p w:rsidR="00A7608B" w:rsidRDefault="00A7608B">
            <w:pPr>
              <w:widowControl/>
              <w:spacing w:line="300" w:lineRule="auto"/>
              <w:jc w:val="center"/>
              <w:rPr>
                <w:rFonts w:ascii="宋体"/>
                <w:kern w:val="0"/>
              </w:rPr>
            </w:pPr>
            <w:r>
              <w:rPr>
                <w:rFonts w:ascii="宋体" w:cs="宋体" w:hint="eastAsia"/>
                <w:kern w:val="0"/>
              </w:rPr>
              <w:t>学时</w:t>
            </w:r>
          </w:p>
        </w:tc>
        <w:tc>
          <w:tcPr>
            <w:tcW w:w="494" w:type="dxa"/>
            <w:vAlign w:val="center"/>
          </w:tcPr>
          <w:p w:rsidR="00A7608B" w:rsidRDefault="00A7608B">
            <w:pPr>
              <w:widowControl/>
              <w:spacing w:line="300" w:lineRule="auto"/>
              <w:jc w:val="center"/>
              <w:rPr>
                <w:rFonts w:ascii="宋体"/>
                <w:kern w:val="0"/>
              </w:rPr>
            </w:pPr>
            <w:r>
              <w:rPr>
                <w:rFonts w:ascii="宋体" w:cs="宋体" w:hint="eastAsia"/>
                <w:kern w:val="0"/>
              </w:rPr>
              <w:t>学分</w:t>
            </w:r>
          </w:p>
        </w:tc>
        <w:tc>
          <w:tcPr>
            <w:tcW w:w="640" w:type="dxa"/>
            <w:vAlign w:val="center"/>
          </w:tcPr>
          <w:p w:rsidR="00A7608B" w:rsidRDefault="00A7608B">
            <w:pPr>
              <w:widowControl/>
              <w:spacing w:line="300" w:lineRule="auto"/>
              <w:jc w:val="center"/>
              <w:rPr>
                <w:rFonts w:ascii="宋体"/>
                <w:kern w:val="0"/>
              </w:rPr>
            </w:pPr>
            <w:r>
              <w:rPr>
                <w:rFonts w:ascii="宋体" w:cs="宋体" w:hint="eastAsia"/>
                <w:kern w:val="0"/>
              </w:rPr>
              <w:t>考核</w:t>
            </w:r>
          </w:p>
          <w:p w:rsidR="00A7608B" w:rsidRDefault="00A7608B">
            <w:pPr>
              <w:widowControl/>
              <w:spacing w:line="300" w:lineRule="auto"/>
              <w:jc w:val="center"/>
              <w:rPr>
                <w:rFonts w:ascii="宋体"/>
                <w:kern w:val="0"/>
              </w:rPr>
            </w:pPr>
            <w:r>
              <w:rPr>
                <w:rFonts w:ascii="宋体" w:cs="宋体" w:hint="eastAsia"/>
                <w:kern w:val="0"/>
              </w:rPr>
              <w:t>方式</w:t>
            </w:r>
          </w:p>
        </w:tc>
        <w:tc>
          <w:tcPr>
            <w:tcW w:w="686" w:type="dxa"/>
            <w:vAlign w:val="center"/>
          </w:tcPr>
          <w:p w:rsidR="00A7608B" w:rsidRDefault="00A7608B">
            <w:pPr>
              <w:widowControl/>
              <w:spacing w:line="300" w:lineRule="auto"/>
              <w:jc w:val="center"/>
              <w:rPr>
                <w:rFonts w:ascii="宋体"/>
                <w:kern w:val="0"/>
              </w:rPr>
            </w:pPr>
            <w:r>
              <w:rPr>
                <w:rFonts w:ascii="宋体" w:cs="宋体" w:hint="eastAsia"/>
                <w:kern w:val="0"/>
              </w:rPr>
              <w:t>开课</w:t>
            </w:r>
          </w:p>
          <w:p w:rsidR="00A7608B" w:rsidRDefault="00A7608B">
            <w:pPr>
              <w:widowControl/>
              <w:spacing w:line="300" w:lineRule="auto"/>
              <w:jc w:val="center"/>
              <w:rPr>
                <w:rFonts w:ascii="宋体"/>
                <w:kern w:val="0"/>
              </w:rPr>
            </w:pPr>
            <w:r>
              <w:rPr>
                <w:rFonts w:ascii="宋体" w:cs="宋体" w:hint="eastAsia"/>
                <w:kern w:val="0"/>
              </w:rPr>
              <w:t>学期</w:t>
            </w:r>
          </w:p>
        </w:tc>
        <w:tc>
          <w:tcPr>
            <w:tcW w:w="1724" w:type="dxa"/>
            <w:vAlign w:val="center"/>
          </w:tcPr>
          <w:p w:rsidR="00A7608B" w:rsidRDefault="00A7608B">
            <w:pPr>
              <w:widowControl/>
              <w:spacing w:line="300" w:lineRule="auto"/>
              <w:jc w:val="center"/>
              <w:rPr>
                <w:rFonts w:ascii="宋体"/>
                <w:kern w:val="0"/>
              </w:rPr>
            </w:pPr>
            <w:r>
              <w:rPr>
                <w:rFonts w:ascii="宋体" w:cs="宋体" w:hint="eastAsia"/>
                <w:kern w:val="0"/>
              </w:rPr>
              <w:t>授课单位</w:t>
            </w:r>
          </w:p>
        </w:tc>
        <w:tc>
          <w:tcPr>
            <w:tcW w:w="709" w:type="dxa"/>
            <w:vAlign w:val="center"/>
          </w:tcPr>
          <w:p w:rsidR="00A7608B" w:rsidRDefault="00A7608B">
            <w:pPr>
              <w:widowControl/>
              <w:spacing w:line="300" w:lineRule="auto"/>
              <w:jc w:val="center"/>
              <w:rPr>
                <w:rFonts w:ascii="宋体"/>
                <w:kern w:val="0"/>
              </w:rPr>
            </w:pPr>
            <w:r>
              <w:rPr>
                <w:rFonts w:ascii="宋体" w:cs="宋体" w:hint="eastAsia"/>
                <w:kern w:val="0"/>
              </w:rPr>
              <w:t>备注</w:t>
            </w:r>
          </w:p>
        </w:tc>
      </w:tr>
      <w:tr w:rsidR="00A7608B">
        <w:trPr>
          <w:trHeight w:val="534"/>
        </w:trPr>
        <w:tc>
          <w:tcPr>
            <w:tcW w:w="426" w:type="dxa"/>
            <w:vMerge w:val="restart"/>
            <w:vAlign w:val="center"/>
          </w:tcPr>
          <w:p w:rsidR="00A7608B" w:rsidRDefault="00A7608B">
            <w:pPr>
              <w:widowControl/>
              <w:spacing w:line="300" w:lineRule="auto"/>
              <w:jc w:val="center"/>
              <w:rPr>
                <w:rFonts w:ascii="宋体"/>
                <w:kern w:val="0"/>
              </w:rPr>
            </w:pPr>
            <w:r>
              <w:rPr>
                <w:rFonts w:ascii="宋体" w:cs="宋体" w:hint="eastAsia"/>
                <w:kern w:val="0"/>
              </w:rPr>
              <w:t>学</w:t>
            </w:r>
          </w:p>
          <w:p w:rsidR="00A7608B" w:rsidRDefault="00A7608B">
            <w:pPr>
              <w:widowControl/>
              <w:spacing w:line="300" w:lineRule="auto"/>
              <w:jc w:val="center"/>
              <w:rPr>
                <w:rFonts w:ascii="宋体"/>
                <w:kern w:val="0"/>
              </w:rPr>
            </w:pPr>
            <w:r>
              <w:rPr>
                <w:rFonts w:ascii="宋体" w:cs="宋体" w:hint="eastAsia"/>
                <w:kern w:val="0"/>
              </w:rPr>
              <w:t>位</w:t>
            </w:r>
          </w:p>
          <w:p w:rsidR="00A7608B" w:rsidRDefault="00A7608B">
            <w:pPr>
              <w:widowControl/>
              <w:spacing w:line="300" w:lineRule="auto"/>
              <w:jc w:val="center"/>
              <w:rPr>
                <w:rFonts w:ascii="宋体"/>
                <w:kern w:val="0"/>
              </w:rPr>
            </w:pPr>
            <w:r>
              <w:rPr>
                <w:rFonts w:ascii="宋体" w:cs="宋体" w:hint="eastAsia"/>
                <w:kern w:val="0"/>
              </w:rPr>
              <w:t>课</w:t>
            </w:r>
          </w:p>
        </w:tc>
        <w:tc>
          <w:tcPr>
            <w:tcW w:w="425" w:type="dxa"/>
            <w:vMerge w:val="restart"/>
            <w:vAlign w:val="center"/>
          </w:tcPr>
          <w:p w:rsidR="00A7608B" w:rsidRDefault="00A7608B">
            <w:pPr>
              <w:widowControl/>
              <w:spacing w:line="300" w:lineRule="auto"/>
              <w:jc w:val="center"/>
              <w:rPr>
                <w:rFonts w:ascii="宋体"/>
                <w:kern w:val="0"/>
              </w:rPr>
            </w:pPr>
            <w:r>
              <w:rPr>
                <w:rFonts w:ascii="宋体" w:cs="宋体" w:hint="eastAsia"/>
                <w:kern w:val="0"/>
              </w:rPr>
              <w:t>公</w:t>
            </w:r>
          </w:p>
          <w:p w:rsidR="00A7608B" w:rsidRDefault="00A7608B">
            <w:pPr>
              <w:widowControl/>
              <w:spacing w:line="300" w:lineRule="auto"/>
              <w:jc w:val="center"/>
              <w:rPr>
                <w:rFonts w:ascii="宋体"/>
                <w:kern w:val="0"/>
              </w:rPr>
            </w:pPr>
            <w:r>
              <w:rPr>
                <w:rFonts w:ascii="宋体" w:cs="宋体" w:hint="eastAsia"/>
                <w:kern w:val="0"/>
              </w:rPr>
              <w:t>共</w:t>
            </w:r>
          </w:p>
          <w:p w:rsidR="00A7608B" w:rsidRDefault="00A7608B">
            <w:pPr>
              <w:widowControl/>
              <w:spacing w:line="300" w:lineRule="auto"/>
              <w:jc w:val="center"/>
              <w:rPr>
                <w:rFonts w:ascii="宋体"/>
                <w:kern w:val="0"/>
              </w:rPr>
            </w:pPr>
            <w:r>
              <w:rPr>
                <w:rFonts w:ascii="宋体" w:cs="宋体" w:hint="eastAsia"/>
                <w:kern w:val="0"/>
              </w:rPr>
              <w:t>必</w:t>
            </w:r>
          </w:p>
          <w:p w:rsidR="00A7608B" w:rsidRDefault="00A7608B">
            <w:pPr>
              <w:widowControl/>
              <w:spacing w:line="300" w:lineRule="auto"/>
              <w:jc w:val="center"/>
              <w:rPr>
                <w:rFonts w:ascii="宋体"/>
                <w:kern w:val="0"/>
              </w:rPr>
            </w:pPr>
            <w:r>
              <w:rPr>
                <w:rFonts w:ascii="宋体" w:cs="宋体" w:hint="eastAsia"/>
                <w:kern w:val="0"/>
              </w:rPr>
              <w:t>修</w:t>
            </w:r>
          </w:p>
          <w:p w:rsidR="00A7608B" w:rsidRDefault="00A7608B">
            <w:pPr>
              <w:widowControl/>
              <w:spacing w:line="300" w:lineRule="auto"/>
              <w:jc w:val="center"/>
              <w:rPr>
                <w:rFonts w:ascii="宋体"/>
                <w:kern w:val="0"/>
              </w:rPr>
            </w:pPr>
            <w:r>
              <w:rPr>
                <w:rFonts w:ascii="宋体" w:cs="宋体" w:hint="eastAsia"/>
                <w:kern w:val="0"/>
              </w:rPr>
              <w:t>课</w:t>
            </w:r>
          </w:p>
        </w:tc>
        <w:tc>
          <w:tcPr>
            <w:tcW w:w="1418" w:type="dxa"/>
            <w:vAlign w:val="center"/>
          </w:tcPr>
          <w:p w:rsidR="00A7608B" w:rsidRDefault="00A7608B">
            <w:pPr>
              <w:widowControl/>
              <w:spacing w:line="300" w:lineRule="auto"/>
              <w:rPr>
                <w:rFonts w:ascii="宋体" w:cs="宋体"/>
                <w:kern w:val="0"/>
              </w:rPr>
            </w:pPr>
            <w:r>
              <w:rPr>
                <w:rFonts w:ascii="宋体" w:cs="宋体"/>
                <w:kern w:val="0"/>
              </w:rPr>
              <w:t>yb201802001</w:t>
            </w:r>
          </w:p>
        </w:tc>
        <w:tc>
          <w:tcPr>
            <w:tcW w:w="3498" w:type="dxa"/>
            <w:vAlign w:val="center"/>
          </w:tcPr>
          <w:p w:rsidR="00A7608B" w:rsidRDefault="00A7608B">
            <w:pPr>
              <w:widowControl/>
              <w:spacing w:line="300" w:lineRule="auto"/>
              <w:rPr>
                <w:rFonts w:ascii="宋体"/>
                <w:kern w:val="0"/>
              </w:rPr>
            </w:pPr>
            <w:r>
              <w:rPr>
                <w:rFonts w:ascii="宋体" w:cs="宋体" w:hint="eastAsia"/>
                <w:kern w:val="0"/>
              </w:rPr>
              <w:t>中国马克思主义与当代</w:t>
            </w:r>
          </w:p>
        </w:tc>
        <w:tc>
          <w:tcPr>
            <w:tcW w:w="471" w:type="dxa"/>
            <w:vAlign w:val="center"/>
          </w:tcPr>
          <w:p w:rsidR="00A7608B" w:rsidRDefault="00A7608B">
            <w:pPr>
              <w:widowControl/>
              <w:spacing w:line="300" w:lineRule="auto"/>
              <w:jc w:val="center"/>
              <w:rPr>
                <w:rFonts w:ascii="宋体" w:cs="宋体"/>
                <w:kern w:val="0"/>
              </w:rPr>
            </w:pPr>
            <w:r>
              <w:rPr>
                <w:rFonts w:ascii="宋体" w:cs="宋体"/>
                <w:kern w:val="0"/>
              </w:rPr>
              <w:t>36</w:t>
            </w:r>
          </w:p>
        </w:tc>
        <w:tc>
          <w:tcPr>
            <w:tcW w:w="494" w:type="dxa"/>
            <w:vAlign w:val="center"/>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kern w:val="0"/>
              </w:rPr>
            </w:pPr>
            <w:r>
              <w:rPr>
                <w:rFonts w:ascii="宋体" w:cs="宋体" w:hint="eastAsia"/>
                <w:kern w:val="0"/>
              </w:rPr>
              <w:t>考试</w:t>
            </w:r>
          </w:p>
        </w:tc>
        <w:tc>
          <w:tcPr>
            <w:tcW w:w="686" w:type="dxa"/>
            <w:vAlign w:val="center"/>
          </w:tcPr>
          <w:p w:rsidR="00A7608B" w:rsidRDefault="00A7608B">
            <w:pPr>
              <w:spacing w:line="300" w:lineRule="auto"/>
              <w:jc w:val="center"/>
            </w:pPr>
            <w:r>
              <w:rPr>
                <w:rFonts w:ascii="宋体" w:cs="宋体"/>
                <w:kern w:val="0"/>
              </w:rPr>
              <w:t>1</w:t>
            </w:r>
          </w:p>
        </w:tc>
        <w:tc>
          <w:tcPr>
            <w:tcW w:w="1724" w:type="dxa"/>
            <w:vAlign w:val="center"/>
          </w:tcPr>
          <w:p w:rsidR="00A7608B" w:rsidRDefault="00A7608B">
            <w:pPr>
              <w:widowControl/>
              <w:spacing w:line="300" w:lineRule="auto"/>
              <w:jc w:val="left"/>
              <w:rPr>
                <w:rFonts w:ascii="宋体"/>
                <w:kern w:val="0"/>
              </w:rPr>
            </w:pPr>
            <w:r>
              <w:rPr>
                <w:rFonts w:ascii="宋体" w:cs="宋体" w:hint="eastAsia"/>
                <w:kern w:val="0"/>
              </w:rPr>
              <w:t>马克思主义学院</w:t>
            </w:r>
          </w:p>
        </w:tc>
        <w:tc>
          <w:tcPr>
            <w:tcW w:w="709" w:type="dxa"/>
            <w:vAlign w:val="center"/>
          </w:tcPr>
          <w:p w:rsidR="00A7608B" w:rsidRDefault="00A7608B" w:rsidP="00A7608B">
            <w:pPr>
              <w:widowControl/>
              <w:spacing w:line="300" w:lineRule="auto"/>
              <w:ind w:firstLineChars="50" w:firstLine="105"/>
              <w:rPr>
                <w:rFonts w:ascii="宋体"/>
                <w:kern w:val="0"/>
              </w:rPr>
            </w:pPr>
          </w:p>
        </w:tc>
      </w:tr>
      <w:tr w:rsidR="00A7608B">
        <w:trPr>
          <w:trHeight w:val="63"/>
        </w:trPr>
        <w:tc>
          <w:tcPr>
            <w:tcW w:w="426" w:type="dxa"/>
            <w:vMerge/>
            <w:vAlign w:val="center"/>
          </w:tcPr>
          <w:p w:rsidR="00A7608B" w:rsidRDefault="00A7608B">
            <w:pPr>
              <w:widowControl/>
              <w:spacing w:line="300" w:lineRule="auto"/>
              <w:jc w:val="center"/>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cs="宋体"/>
                <w:kern w:val="0"/>
              </w:rPr>
            </w:pPr>
            <w:r>
              <w:rPr>
                <w:rFonts w:ascii="宋体" w:cs="宋体"/>
                <w:kern w:val="0"/>
              </w:rPr>
              <w:t>yb201803001</w:t>
            </w:r>
          </w:p>
        </w:tc>
        <w:tc>
          <w:tcPr>
            <w:tcW w:w="3498" w:type="dxa"/>
            <w:vAlign w:val="center"/>
          </w:tcPr>
          <w:p w:rsidR="00A7608B" w:rsidRDefault="00A7608B">
            <w:pPr>
              <w:widowControl/>
              <w:spacing w:line="300" w:lineRule="auto"/>
              <w:rPr>
                <w:rFonts w:ascii="宋体"/>
                <w:kern w:val="0"/>
              </w:rPr>
            </w:pPr>
            <w:r>
              <w:rPr>
                <w:rFonts w:cs="宋体" w:hint="eastAsia"/>
              </w:rPr>
              <w:t>博士</w:t>
            </w:r>
            <w:r>
              <w:rPr>
                <w:rFonts w:ascii="宋体" w:cs="宋体" w:hint="eastAsia"/>
                <w:kern w:val="0"/>
              </w:rPr>
              <w:t>英语</w:t>
            </w:r>
          </w:p>
        </w:tc>
        <w:tc>
          <w:tcPr>
            <w:tcW w:w="471" w:type="dxa"/>
            <w:vAlign w:val="center"/>
          </w:tcPr>
          <w:p w:rsidR="00A7608B" w:rsidRDefault="00A7608B">
            <w:pPr>
              <w:widowControl/>
              <w:spacing w:line="300" w:lineRule="auto"/>
              <w:jc w:val="center"/>
              <w:rPr>
                <w:rFonts w:ascii="宋体" w:cs="宋体"/>
                <w:kern w:val="0"/>
              </w:rPr>
            </w:pPr>
            <w:r>
              <w:rPr>
                <w:rFonts w:ascii="宋体" w:cs="宋体"/>
                <w:kern w:val="0"/>
              </w:rPr>
              <w:t>64</w:t>
            </w:r>
          </w:p>
        </w:tc>
        <w:tc>
          <w:tcPr>
            <w:tcW w:w="494" w:type="dxa"/>
            <w:vAlign w:val="center"/>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kern w:val="0"/>
              </w:rPr>
            </w:pPr>
            <w:r>
              <w:rPr>
                <w:rFonts w:ascii="宋体" w:cs="宋体" w:hint="eastAsia"/>
                <w:kern w:val="0"/>
              </w:rPr>
              <w:t>考试</w:t>
            </w:r>
          </w:p>
        </w:tc>
        <w:tc>
          <w:tcPr>
            <w:tcW w:w="686" w:type="dxa"/>
            <w:vAlign w:val="center"/>
          </w:tcPr>
          <w:p w:rsidR="00A7608B" w:rsidRDefault="00A7608B">
            <w:pPr>
              <w:widowControl/>
              <w:spacing w:line="300" w:lineRule="auto"/>
              <w:jc w:val="center"/>
              <w:rPr>
                <w:rFonts w:ascii="宋体" w:cs="宋体"/>
                <w:kern w:val="0"/>
              </w:rPr>
            </w:pPr>
            <w:r>
              <w:rPr>
                <w:rFonts w:ascii="宋体" w:cs="宋体"/>
                <w:kern w:val="0"/>
              </w:rPr>
              <w:t>1</w:t>
            </w:r>
          </w:p>
        </w:tc>
        <w:tc>
          <w:tcPr>
            <w:tcW w:w="1724" w:type="dxa"/>
            <w:vMerge w:val="restart"/>
            <w:vAlign w:val="center"/>
          </w:tcPr>
          <w:p w:rsidR="00A7608B" w:rsidRDefault="00A7608B">
            <w:pPr>
              <w:widowControl/>
              <w:spacing w:line="300" w:lineRule="auto"/>
              <w:jc w:val="left"/>
              <w:rPr>
                <w:rFonts w:ascii="宋体"/>
                <w:kern w:val="0"/>
              </w:rPr>
            </w:pPr>
            <w:r>
              <w:rPr>
                <w:rFonts w:ascii="宋体" w:cs="宋体" w:hint="eastAsia"/>
                <w:kern w:val="0"/>
              </w:rPr>
              <w:t>外国语学院</w:t>
            </w:r>
          </w:p>
        </w:tc>
        <w:tc>
          <w:tcPr>
            <w:tcW w:w="709" w:type="dxa"/>
            <w:vMerge w:val="restart"/>
            <w:vAlign w:val="center"/>
          </w:tcPr>
          <w:p w:rsidR="00A7608B" w:rsidRDefault="00A7608B">
            <w:pPr>
              <w:widowControl/>
              <w:spacing w:line="300" w:lineRule="auto"/>
              <w:rPr>
                <w:rFonts w:ascii="宋体" w:cs="宋体"/>
                <w:kern w:val="0"/>
              </w:rPr>
            </w:pPr>
            <w:r>
              <w:rPr>
                <w:rFonts w:ascii="宋体" w:cs="宋体" w:hint="eastAsia"/>
                <w:kern w:val="0"/>
              </w:rPr>
              <w:t>备注</w:t>
            </w:r>
            <w:r>
              <w:rPr>
                <w:rFonts w:ascii="宋体" w:cs="宋体"/>
                <w:kern w:val="0"/>
              </w:rPr>
              <w:t>1</w:t>
            </w:r>
          </w:p>
        </w:tc>
      </w:tr>
      <w:tr w:rsidR="00A7608B">
        <w:trPr>
          <w:trHeight w:val="63"/>
        </w:trPr>
        <w:tc>
          <w:tcPr>
            <w:tcW w:w="426" w:type="dxa"/>
            <w:vMerge/>
            <w:vAlign w:val="center"/>
          </w:tcPr>
          <w:p w:rsidR="00A7608B" w:rsidRDefault="00A7608B">
            <w:pPr>
              <w:widowControl/>
              <w:spacing w:line="300" w:lineRule="auto"/>
              <w:jc w:val="center"/>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cs="宋体"/>
                <w:kern w:val="0"/>
              </w:rPr>
            </w:pPr>
            <w:r>
              <w:rPr>
                <w:rFonts w:ascii="宋体" w:cs="宋体"/>
                <w:kern w:val="0"/>
              </w:rPr>
              <w:t>yb201803002</w:t>
            </w:r>
          </w:p>
        </w:tc>
        <w:tc>
          <w:tcPr>
            <w:tcW w:w="3498" w:type="dxa"/>
            <w:vAlign w:val="center"/>
          </w:tcPr>
          <w:p w:rsidR="00A7608B" w:rsidRDefault="00A7608B">
            <w:pPr>
              <w:widowControl/>
              <w:spacing w:line="300" w:lineRule="auto"/>
              <w:rPr>
                <w:rFonts w:ascii="宋体"/>
                <w:kern w:val="0"/>
              </w:rPr>
            </w:pPr>
            <w:r>
              <w:rPr>
                <w:rFonts w:cs="宋体" w:hint="eastAsia"/>
              </w:rPr>
              <w:t>博士</w:t>
            </w:r>
            <w:r>
              <w:rPr>
                <w:rFonts w:ascii="宋体" w:cs="宋体" w:hint="eastAsia"/>
                <w:kern w:val="0"/>
              </w:rPr>
              <w:t>日语</w:t>
            </w:r>
          </w:p>
        </w:tc>
        <w:tc>
          <w:tcPr>
            <w:tcW w:w="471" w:type="dxa"/>
            <w:vAlign w:val="center"/>
          </w:tcPr>
          <w:p w:rsidR="00A7608B" w:rsidRDefault="00A7608B">
            <w:pPr>
              <w:widowControl/>
              <w:spacing w:line="300" w:lineRule="auto"/>
              <w:jc w:val="center"/>
              <w:rPr>
                <w:rFonts w:ascii="宋体" w:cs="宋体"/>
                <w:kern w:val="0"/>
              </w:rPr>
            </w:pPr>
            <w:r>
              <w:rPr>
                <w:rFonts w:ascii="宋体" w:cs="宋体"/>
                <w:kern w:val="0"/>
              </w:rPr>
              <w:t>64</w:t>
            </w:r>
          </w:p>
        </w:tc>
        <w:tc>
          <w:tcPr>
            <w:tcW w:w="494" w:type="dxa"/>
            <w:vAlign w:val="center"/>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kern w:val="0"/>
              </w:rPr>
            </w:pPr>
            <w:r>
              <w:rPr>
                <w:rFonts w:ascii="宋体" w:cs="宋体" w:hint="eastAsia"/>
                <w:kern w:val="0"/>
              </w:rPr>
              <w:t>考试</w:t>
            </w:r>
          </w:p>
        </w:tc>
        <w:tc>
          <w:tcPr>
            <w:tcW w:w="686" w:type="dxa"/>
            <w:vAlign w:val="center"/>
          </w:tcPr>
          <w:p w:rsidR="00A7608B" w:rsidRDefault="00A7608B">
            <w:pPr>
              <w:spacing w:line="300" w:lineRule="auto"/>
              <w:jc w:val="center"/>
            </w:pPr>
            <w:r>
              <w:rPr>
                <w:rFonts w:ascii="宋体" w:cs="宋体"/>
                <w:kern w:val="0"/>
              </w:rPr>
              <w:t>1</w:t>
            </w:r>
          </w:p>
        </w:tc>
        <w:tc>
          <w:tcPr>
            <w:tcW w:w="1724" w:type="dxa"/>
            <w:vMerge/>
            <w:vAlign w:val="center"/>
          </w:tcPr>
          <w:p w:rsidR="00A7608B" w:rsidRDefault="00A7608B">
            <w:pPr>
              <w:widowControl/>
              <w:spacing w:line="300" w:lineRule="auto"/>
              <w:rPr>
                <w:rFonts w:ascii="宋体"/>
                <w:kern w:val="0"/>
              </w:rPr>
            </w:pPr>
          </w:p>
        </w:tc>
        <w:tc>
          <w:tcPr>
            <w:tcW w:w="709" w:type="dxa"/>
            <w:vMerge/>
            <w:vAlign w:val="center"/>
          </w:tcPr>
          <w:p w:rsidR="00A7608B" w:rsidRDefault="00A7608B">
            <w:pPr>
              <w:widowControl/>
              <w:spacing w:line="300" w:lineRule="auto"/>
              <w:rPr>
                <w:rFonts w:ascii="宋体"/>
                <w:kern w:val="0"/>
              </w:rPr>
            </w:pPr>
          </w:p>
        </w:tc>
      </w:tr>
      <w:tr w:rsidR="00A7608B">
        <w:trPr>
          <w:trHeight w:val="63"/>
        </w:trPr>
        <w:tc>
          <w:tcPr>
            <w:tcW w:w="426" w:type="dxa"/>
            <w:vMerge/>
            <w:vAlign w:val="center"/>
          </w:tcPr>
          <w:p w:rsidR="00A7608B" w:rsidRDefault="00A7608B">
            <w:pPr>
              <w:widowControl/>
              <w:spacing w:line="300" w:lineRule="auto"/>
              <w:jc w:val="center"/>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cs="宋体"/>
                <w:kern w:val="0"/>
              </w:rPr>
            </w:pPr>
            <w:r>
              <w:rPr>
                <w:rFonts w:ascii="宋体" w:cs="宋体"/>
                <w:kern w:val="0"/>
              </w:rPr>
              <w:t>yb201803003</w:t>
            </w:r>
          </w:p>
        </w:tc>
        <w:tc>
          <w:tcPr>
            <w:tcW w:w="3498" w:type="dxa"/>
            <w:vAlign w:val="center"/>
          </w:tcPr>
          <w:p w:rsidR="00A7608B" w:rsidRDefault="00A7608B">
            <w:pPr>
              <w:widowControl/>
              <w:spacing w:line="300" w:lineRule="auto"/>
              <w:rPr>
                <w:rFonts w:ascii="宋体"/>
                <w:kern w:val="0"/>
              </w:rPr>
            </w:pPr>
            <w:r>
              <w:rPr>
                <w:rFonts w:cs="宋体" w:hint="eastAsia"/>
              </w:rPr>
              <w:t>博士</w:t>
            </w:r>
            <w:r>
              <w:rPr>
                <w:rFonts w:ascii="宋体" w:cs="宋体" w:hint="eastAsia"/>
                <w:kern w:val="0"/>
              </w:rPr>
              <w:t>俄语</w:t>
            </w:r>
          </w:p>
        </w:tc>
        <w:tc>
          <w:tcPr>
            <w:tcW w:w="471" w:type="dxa"/>
            <w:vAlign w:val="center"/>
          </w:tcPr>
          <w:p w:rsidR="00A7608B" w:rsidRDefault="00A7608B">
            <w:pPr>
              <w:widowControl/>
              <w:spacing w:line="300" w:lineRule="auto"/>
              <w:jc w:val="center"/>
              <w:rPr>
                <w:rFonts w:ascii="宋体" w:cs="宋体"/>
                <w:kern w:val="0"/>
              </w:rPr>
            </w:pPr>
            <w:r>
              <w:rPr>
                <w:rFonts w:ascii="宋体" w:cs="宋体"/>
                <w:kern w:val="0"/>
              </w:rPr>
              <w:t>64</w:t>
            </w:r>
          </w:p>
        </w:tc>
        <w:tc>
          <w:tcPr>
            <w:tcW w:w="494" w:type="dxa"/>
            <w:vAlign w:val="center"/>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kern w:val="0"/>
              </w:rPr>
            </w:pPr>
            <w:r>
              <w:rPr>
                <w:rFonts w:ascii="宋体" w:cs="宋体" w:hint="eastAsia"/>
                <w:kern w:val="0"/>
              </w:rPr>
              <w:t>考试</w:t>
            </w:r>
          </w:p>
        </w:tc>
        <w:tc>
          <w:tcPr>
            <w:tcW w:w="686" w:type="dxa"/>
            <w:vAlign w:val="center"/>
          </w:tcPr>
          <w:p w:rsidR="00A7608B" w:rsidRDefault="00A7608B">
            <w:pPr>
              <w:spacing w:line="300" w:lineRule="auto"/>
              <w:jc w:val="center"/>
            </w:pPr>
            <w:r>
              <w:rPr>
                <w:rFonts w:ascii="宋体" w:cs="宋体"/>
                <w:kern w:val="0"/>
              </w:rPr>
              <w:t>1</w:t>
            </w:r>
          </w:p>
        </w:tc>
        <w:tc>
          <w:tcPr>
            <w:tcW w:w="1724" w:type="dxa"/>
            <w:vMerge/>
            <w:vAlign w:val="center"/>
          </w:tcPr>
          <w:p w:rsidR="00A7608B" w:rsidRDefault="00A7608B">
            <w:pPr>
              <w:widowControl/>
              <w:spacing w:line="300" w:lineRule="auto"/>
              <w:rPr>
                <w:rFonts w:ascii="宋体"/>
                <w:kern w:val="0"/>
              </w:rPr>
            </w:pPr>
          </w:p>
        </w:tc>
        <w:tc>
          <w:tcPr>
            <w:tcW w:w="709" w:type="dxa"/>
            <w:vMerge/>
            <w:vAlign w:val="center"/>
          </w:tcPr>
          <w:p w:rsidR="00A7608B" w:rsidRDefault="00A7608B">
            <w:pPr>
              <w:widowControl/>
              <w:spacing w:line="300" w:lineRule="auto"/>
              <w:rPr>
                <w:rFonts w:ascii="宋体"/>
                <w:kern w:val="0"/>
              </w:rPr>
            </w:pPr>
          </w:p>
        </w:tc>
      </w:tr>
      <w:tr w:rsidR="00A7608B">
        <w:trPr>
          <w:trHeight w:val="63"/>
        </w:trPr>
        <w:tc>
          <w:tcPr>
            <w:tcW w:w="426" w:type="dxa"/>
            <w:vMerge/>
            <w:vAlign w:val="center"/>
          </w:tcPr>
          <w:p w:rsidR="00A7608B" w:rsidRDefault="00A7608B">
            <w:pPr>
              <w:widowControl/>
              <w:spacing w:line="300" w:lineRule="auto"/>
              <w:jc w:val="center"/>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cs="宋体"/>
                <w:kern w:val="0"/>
              </w:rPr>
            </w:pPr>
            <w:r>
              <w:rPr>
                <w:rFonts w:ascii="宋体" w:cs="宋体"/>
                <w:kern w:val="0"/>
              </w:rPr>
              <w:t>yb201803004</w:t>
            </w:r>
          </w:p>
        </w:tc>
        <w:tc>
          <w:tcPr>
            <w:tcW w:w="3498" w:type="dxa"/>
            <w:vAlign w:val="center"/>
          </w:tcPr>
          <w:p w:rsidR="00A7608B" w:rsidRDefault="00A7608B">
            <w:pPr>
              <w:widowControl/>
              <w:spacing w:line="300" w:lineRule="auto"/>
              <w:rPr>
                <w:rFonts w:ascii="宋体"/>
                <w:kern w:val="0"/>
              </w:rPr>
            </w:pPr>
            <w:r>
              <w:rPr>
                <w:rFonts w:cs="宋体" w:hint="eastAsia"/>
              </w:rPr>
              <w:t>博士</w:t>
            </w:r>
            <w:r>
              <w:rPr>
                <w:rFonts w:ascii="宋体" w:cs="宋体" w:hint="eastAsia"/>
                <w:kern w:val="0"/>
              </w:rPr>
              <w:t>德语</w:t>
            </w:r>
          </w:p>
        </w:tc>
        <w:tc>
          <w:tcPr>
            <w:tcW w:w="471" w:type="dxa"/>
            <w:vAlign w:val="center"/>
          </w:tcPr>
          <w:p w:rsidR="00A7608B" w:rsidRDefault="00A7608B">
            <w:pPr>
              <w:widowControl/>
              <w:spacing w:line="300" w:lineRule="auto"/>
              <w:jc w:val="center"/>
              <w:rPr>
                <w:rFonts w:ascii="宋体" w:cs="宋体"/>
                <w:kern w:val="0"/>
              </w:rPr>
            </w:pPr>
            <w:r>
              <w:rPr>
                <w:rFonts w:ascii="宋体" w:cs="宋体"/>
                <w:kern w:val="0"/>
              </w:rPr>
              <w:t>64</w:t>
            </w:r>
          </w:p>
        </w:tc>
        <w:tc>
          <w:tcPr>
            <w:tcW w:w="494" w:type="dxa"/>
            <w:vAlign w:val="center"/>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kern w:val="0"/>
              </w:rPr>
            </w:pPr>
            <w:r>
              <w:rPr>
                <w:rFonts w:ascii="宋体" w:cs="宋体" w:hint="eastAsia"/>
                <w:kern w:val="0"/>
              </w:rPr>
              <w:t>考试</w:t>
            </w:r>
          </w:p>
        </w:tc>
        <w:tc>
          <w:tcPr>
            <w:tcW w:w="686" w:type="dxa"/>
            <w:vAlign w:val="center"/>
          </w:tcPr>
          <w:p w:rsidR="00A7608B" w:rsidRDefault="00A7608B">
            <w:pPr>
              <w:spacing w:line="300" w:lineRule="auto"/>
              <w:jc w:val="center"/>
            </w:pPr>
            <w:r>
              <w:rPr>
                <w:rFonts w:ascii="宋体" w:cs="宋体"/>
                <w:kern w:val="0"/>
              </w:rPr>
              <w:t>1</w:t>
            </w:r>
          </w:p>
        </w:tc>
        <w:tc>
          <w:tcPr>
            <w:tcW w:w="1724" w:type="dxa"/>
            <w:vMerge/>
            <w:vAlign w:val="center"/>
          </w:tcPr>
          <w:p w:rsidR="00A7608B" w:rsidRDefault="00A7608B">
            <w:pPr>
              <w:widowControl/>
              <w:spacing w:line="300" w:lineRule="auto"/>
              <w:rPr>
                <w:rFonts w:ascii="宋体"/>
                <w:kern w:val="0"/>
              </w:rPr>
            </w:pPr>
          </w:p>
        </w:tc>
        <w:tc>
          <w:tcPr>
            <w:tcW w:w="709" w:type="dxa"/>
            <w:vMerge/>
            <w:vAlign w:val="center"/>
          </w:tcPr>
          <w:p w:rsidR="00A7608B" w:rsidRDefault="00A7608B">
            <w:pPr>
              <w:widowControl/>
              <w:spacing w:line="300" w:lineRule="auto"/>
              <w:rPr>
                <w:rFonts w:ascii="宋体"/>
                <w:kern w:val="0"/>
              </w:rPr>
            </w:pPr>
          </w:p>
        </w:tc>
      </w:tr>
      <w:tr w:rsidR="00A7608B">
        <w:trPr>
          <w:trHeight w:val="63"/>
        </w:trPr>
        <w:tc>
          <w:tcPr>
            <w:tcW w:w="426" w:type="dxa"/>
            <w:vMerge/>
            <w:vAlign w:val="center"/>
          </w:tcPr>
          <w:p w:rsidR="00A7608B" w:rsidRDefault="00A7608B">
            <w:pPr>
              <w:widowControl/>
              <w:spacing w:line="300" w:lineRule="auto"/>
              <w:jc w:val="center"/>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cs="宋体"/>
                <w:kern w:val="0"/>
              </w:rPr>
            </w:pPr>
            <w:r>
              <w:rPr>
                <w:rFonts w:ascii="宋体" w:cs="宋体"/>
                <w:kern w:val="0"/>
              </w:rPr>
              <w:t>yb201803005</w:t>
            </w:r>
          </w:p>
        </w:tc>
        <w:tc>
          <w:tcPr>
            <w:tcW w:w="3498" w:type="dxa"/>
            <w:vAlign w:val="center"/>
          </w:tcPr>
          <w:p w:rsidR="00A7608B" w:rsidRDefault="00A7608B">
            <w:pPr>
              <w:widowControl/>
              <w:spacing w:line="300" w:lineRule="auto"/>
              <w:rPr>
                <w:rFonts w:ascii="宋体"/>
                <w:kern w:val="0"/>
              </w:rPr>
            </w:pPr>
            <w:r>
              <w:rPr>
                <w:rFonts w:cs="宋体" w:hint="eastAsia"/>
              </w:rPr>
              <w:t>博士</w:t>
            </w:r>
            <w:r>
              <w:rPr>
                <w:rFonts w:ascii="宋体" w:cs="宋体" w:hint="eastAsia"/>
                <w:kern w:val="0"/>
              </w:rPr>
              <w:t>法语</w:t>
            </w:r>
          </w:p>
        </w:tc>
        <w:tc>
          <w:tcPr>
            <w:tcW w:w="471" w:type="dxa"/>
            <w:vAlign w:val="center"/>
          </w:tcPr>
          <w:p w:rsidR="00A7608B" w:rsidRDefault="00A7608B">
            <w:pPr>
              <w:widowControl/>
              <w:spacing w:line="300" w:lineRule="auto"/>
              <w:jc w:val="center"/>
              <w:rPr>
                <w:rFonts w:ascii="宋体" w:cs="宋体"/>
                <w:kern w:val="0"/>
              </w:rPr>
            </w:pPr>
            <w:r>
              <w:rPr>
                <w:rFonts w:ascii="宋体" w:cs="宋体"/>
                <w:kern w:val="0"/>
              </w:rPr>
              <w:t>64</w:t>
            </w:r>
          </w:p>
        </w:tc>
        <w:tc>
          <w:tcPr>
            <w:tcW w:w="494" w:type="dxa"/>
            <w:vAlign w:val="center"/>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kern w:val="0"/>
              </w:rPr>
            </w:pPr>
            <w:r>
              <w:rPr>
                <w:rFonts w:ascii="宋体" w:cs="宋体" w:hint="eastAsia"/>
                <w:kern w:val="0"/>
              </w:rPr>
              <w:t>考试</w:t>
            </w:r>
          </w:p>
        </w:tc>
        <w:tc>
          <w:tcPr>
            <w:tcW w:w="686" w:type="dxa"/>
            <w:vAlign w:val="center"/>
          </w:tcPr>
          <w:p w:rsidR="00A7608B" w:rsidRDefault="00A7608B">
            <w:pPr>
              <w:spacing w:line="300" w:lineRule="auto"/>
              <w:jc w:val="center"/>
            </w:pPr>
            <w:r>
              <w:rPr>
                <w:rFonts w:ascii="宋体" w:cs="宋体"/>
                <w:kern w:val="0"/>
              </w:rPr>
              <w:t>1</w:t>
            </w:r>
          </w:p>
        </w:tc>
        <w:tc>
          <w:tcPr>
            <w:tcW w:w="1724" w:type="dxa"/>
            <w:vMerge/>
            <w:vAlign w:val="center"/>
          </w:tcPr>
          <w:p w:rsidR="00A7608B" w:rsidRDefault="00A7608B">
            <w:pPr>
              <w:widowControl/>
              <w:spacing w:line="300" w:lineRule="auto"/>
              <w:rPr>
                <w:rFonts w:ascii="宋体"/>
                <w:kern w:val="0"/>
              </w:rPr>
            </w:pPr>
          </w:p>
        </w:tc>
        <w:tc>
          <w:tcPr>
            <w:tcW w:w="709" w:type="dxa"/>
            <w:vMerge/>
            <w:vAlign w:val="center"/>
          </w:tcPr>
          <w:p w:rsidR="00A7608B" w:rsidRDefault="00A7608B">
            <w:pPr>
              <w:widowControl/>
              <w:spacing w:line="300" w:lineRule="auto"/>
              <w:rPr>
                <w:rFonts w:ascii="宋体"/>
                <w:kern w:val="0"/>
              </w:rPr>
            </w:pPr>
          </w:p>
        </w:tc>
      </w:tr>
      <w:tr w:rsidR="00A7608B">
        <w:trPr>
          <w:trHeight w:val="426"/>
        </w:trPr>
        <w:tc>
          <w:tcPr>
            <w:tcW w:w="426" w:type="dxa"/>
            <w:vMerge/>
            <w:vAlign w:val="center"/>
          </w:tcPr>
          <w:p w:rsidR="00A7608B" w:rsidRDefault="00A7608B">
            <w:pPr>
              <w:widowControl/>
              <w:spacing w:line="300" w:lineRule="auto"/>
              <w:jc w:val="center"/>
              <w:rPr>
                <w:rFonts w:ascii="宋体"/>
                <w:kern w:val="0"/>
              </w:rPr>
            </w:pPr>
          </w:p>
        </w:tc>
        <w:tc>
          <w:tcPr>
            <w:tcW w:w="425" w:type="dxa"/>
            <w:vMerge w:val="restart"/>
            <w:vAlign w:val="center"/>
          </w:tcPr>
          <w:p w:rsidR="00A7608B" w:rsidRDefault="00A7608B">
            <w:pPr>
              <w:spacing w:line="300" w:lineRule="auto"/>
              <w:jc w:val="center"/>
              <w:rPr>
                <w:rFonts w:ascii="宋体"/>
                <w:kern w:val="0"/>
              </w:rPr>
            </w:pPr>
            <w:r>
              <w:rPr>
                <w:rFonts w:ascii="宋体" w:cs="宋体" w:hint="eastAsia"/>
                <w:kern w:val="0"/>
              </w:rPr>
              <w:t>学</w:t>
            </w:r>
          </w:p>
          <w:p w:rsidR="00A7608B" w:rsidRDefault="00A7608B">
            <w:pPr>
              <w:spacing w:line="300" w:lineRule="auto"/>
              <w:jc w:val="center"/>
              <w:rPr>
                <w:rFonts w:ascii="宋体"/>
                <w:kern w:val="0"/>
              </w:rPr>
            </w:pPr>
            <w:r>
              <w:rPr>
                <w:rFonts w:ascii="宋体" w:cs="宋体" w:hint="eastAsia"/>
                <w:kern w:val="0"/>
              </w:rPr>
              <w:t>科</w:t>
            </w:r>
          </w:p>
          <w:p w:rsidR="00A7608B" w:rsidRDefault="00A7608B">
            <w:pPr>
              <w:spacing w:line="300" w:lineRule="auto"/>
              <w:jc w:val="center"/>
              <w:rPr>
                <w:rFonts w:ascii="宋体"/>
                <w:kern w:val="0"/>
              </w:rPr>
            </w:pPr>
            <w:r>
              <w:rPr>
                <w:rFonts w:ascii="宋体" w:cs="宋体" w:hint="eastAsia"/>
                <w:kern w:val="0"/>
              </w:rPr>
              <w:t>核</w:t>
            </w:r>
          </w:p>
          <w:p w:rsidR="00A7608B" w:rsidRDefault="00A7608B">
            <w:pPr>
              <w:spacing w:line="300" w:lineRule="auto"/>
              <w:jc w:val="center"/>
              <w:rPr>
                <w:rFonts w:ascii="宋体"/>
                <w:kern w:val="0"/>
              </w:rPr>
            </w:pPr>
            <w:r>
              <w:rPr>
                <w:rFonts w:ascii="宋体" w:cs="宋体" w:hint="eastAsia"/>
                <w:kern w:val="0"/>
              </w:rPr>
              <w:t>心</w:t>
            </w:r>
          </w:p>
          <w:p w:rsidR="00A7608B" w:rsidRDefault="00A7608B">
            <w:pPr>
              <w:spacing w:line="300" w:lineRule="auto"/>
              <w:jc w:val="center"/>
              <w:rPr>
                <w:rFonts w:ascii="宋体"/>
                <w:kern w:val="0"/>
              </w:rPr>
            </w:pPr>
            <w:r>
              <w:rPr>
                <w:rFonts w:ascii="宋体" w:cs="宋体" w:hint="eastAsia"/>
                <w:kern w:val="0"/>
              </w:rPr>
              <w:t>课</w:t>
            </w:r>
          </w:p>
        </w:tc>
        <w:tc>
          <w:tcPr>
            <w:tcW w:w="9640" w:type="dxa"/>
            <w:gridSpan w:val="8"/>
            <w:vAlign w:val="center"/>
          </w:tcPr>
          <w:p w:rsidR="00A7608B" w:rsidRDefault="00A7608B">
            <w:pPr>
              <w:widowControl/>
              <w:spacing w:line="300" w:lineRule="auto"/>
              <w:rPr>
                <w:rFonts w:ascii="宋体"/>
                <w:kern w:val="0"/>
              </w:rPr>
            </w:pPr>
            <w:r>
              <w:rPr>
                <w:rFonts w:ascii="宋体" w:cs="宋体" w:hint="eastAsia"/>
                <w:kern w:val="0"/>
              </w:rPr>
              <w:t>学科基础类课程</w:t>
            </w:r>
          </w:p>
        </w:tc>
      </w:tr>
      <w:tr w:rsidR="00A7608B">
        <w:trPr>
          <w:trHeight w:val="363"/>
        </w:trPr>
        <w:tc>
          <w:tcPr>
            <w:tcW w:w="426" w:type="dxa"/>
            <w:vMerge/>
            <w:vAlign w:val="center"/>
          </w:tcPr>
          <w:p w:rsidR="00A7608B" w:rsidRDefault="00A7608B">
            <w:pPr>
              <w:widowControl/>
              <w:spacing w:line="300" w:lineRule="auto"/>
              <w:jc w:val="center"/>
              <w:rPr>
                <w:rFonts w:ascii="宋体"/>
                <w:kern w:val="0"/>
              </w:rPr>
            </w:pPr>
          </w:p>
        </w:tc>
        <w:tc>
          <w:tcPr>
            <w:tcW w:w="425" w:type="dxa"/>
            <w:vMerge/>
            <w:vAlign w:val="center"/>
          </w:tcPr>
          <w:p w:rsidR="00A7608B" w:rsidRDefault="00A7608B">
            <w:pPr>
              <w:spacing w:line="300" w:lineRule="auto"/>
              <w:jc w:val="center"/>
              <w:rPr>
                <w:rFonts w:ascii="宋体"/>
                <w:kern w:val="0"/>
              </w:rPr>
            </w:pPr>
          </w:p>
        </w:tc>
        <w:tc>
          <w:tcPr>
            <w:tcW w:w="1418" w:type="dxa"/>
            <w:vAlign w:val="center"/>
          </w:tcPr>
          <w:p w:rsidR="00A7608B" w:rsidRDefault="00A7608B">
            <w:pPr>
              <w:widowControl/>
              <w:spacing w:line="300" w:lineRule="auto"/>
              <w:rPr>
                <w:rFonts w:ascii="宋体"/>
                <w:kern w:val="0"/>
              </w:rPr>
            </w:pPr>
            <w:r>
              <w:t>yb201808001</w:t>
            </w:r>
          </w:p>
        </w:tc>
        <w:tc>
          <w:tcPr>
            <w:tcW w:w="3498" w:type="dxa"/>
            <w:vAlign w:val="center"/>
          </w:tcPr>
          <w:p w:rsidR="00A7608B" w:rsidRDefault="00A7608B">
            <w:pPr>
              <w:widowControl/>
              <w:spacing w:line="300" w:lineRule="auto"/>
              <w:rPr>
                <w:rFonts w:ascii="宋体"/>
                <w:kern w:val="0"/>
              </w:rPr>
            </w:pPr>
            <w:r>
              <w:rPr>
                <w:rFonts w:ascii="宋体" w:hAnsi="宋体" w:cs="宋体" w:hint="eastAsia"/>
              </w:rPr>
              <w:t>非平衡态热力学（冶物化、钢冶）</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kern w:val="0"/>
              </w:rPr>
            </w:pPr>
            <w:r>
              <w:rPr>
                <w:rFonts w:ascii="宋体" w:cs="宋体" w:hint="eastAsia"/>
                <w:kern w:val="0"/>
              </w:rPr>
              <w:t>考试</w:t>
            </w:r>
          </w:p>
        </w:tc>
        <w:tc>
          <w:tcPr>
            <w:tcW w:w="686" w:type="dxa"/>
            <w:vAlign w:val="center"/>
          </w:tcPr>
          <w:p w:rsidR="00A7608B" w:rsidRDefault="00A7608B">
            <w:pPr>
              <w:widowControl/>
              <w:spacing w:line="300" w:lineRule="auto"/>
              <w:jc w:val="center"/>
              <w:rPr>
                <w:rFonts w:ascii="宋体"/>
                <w:kern w:val="0"/>
              </w:rPr>
            </w:pP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Merge w:val="restart"/>
            <w:vAlign w:val="center"/>
          </w:tcPr>
          <w:p w:rsidR="00A7608B" w:rsidRDefault="00A7608B">
            <w:pPr>
              <w:widowControl/>
              <w:spacing w:line="300" w:lineRule="auto"/>
              <w:jc w:val="center"/>
              <w:rPr>
                <w:rFonts w:ascii="宋体"/>
                <w:kern w:val="0"/>
              </w:rPr>
            </w:pPr>
            <w:r>
              <w:rPr>
                <w:rFonts w:ascii="宋体" w:cs="宋体" w:hint="eastAsia"/>
                <w:kern w:val="0"/>
              </w:rPr>
              <w:t>必选</w:t>
            </w:r>
          </w:p>
          <w:p w:rsidR="00A7608B" w:rsidRDefault="00A7608B">
            <w:pPr>
              <w:widowControl/>
              <w:spacing w:line="300" w:lineRule="auto"/>
              <w:jc w:val="center"/>
              <w:rPr>
                <w:rFonts w:ascii="宋体"/>
                <w:kern w:val="0"/>
              </w:rPr>
            </w:pPr>
            <w:r>
              <w:rPr>
                <w:rFonts w:ascii="宋体" w:cs="宋体"/>
                <w:kern w:val="0"/>
              </w:rPr>
              <w:t>1</w:t>
            </w:r>
            <w:r>
              <w:rPr>
                <w:rFonts w:ascii="宋体" w:cs="宋体" w:hint="eastAsia"/>
                <w:kern w:val="0"/>
              </w:rPr>
              <w:t>门</w:t>
            </w:r>
          </w:p>
        </w:tc>
      </w:tr>
      <w:tr w:rsidR="00A7608B">
        <w:trPr>
          <w:trHeight w:val="363"/>
        </w:trPr>
        <w:tc>
          <w:tcPr>
            <w:tcW w:w="426" w:type="dxa"/>
            <w:vMerge/>
            <w:vAlign w:val="center"/>
          </w:tcPr>
          <w:p w:rsidR="00A7608B" w:rsidRDefault="00A7608B">
            <w:pPr>
              <w:widowControl/>
              <w:spacing w:line="300" w:lineRule="auto"/>
              <w:jc w:val="center"/>
              <w:rPr>
                <w:rFonts w:ascii="宋体"/>
                <w:kern w:val="0"/>
              </w:rPr>
            </w:pPr>
          </w:p>
        </w:tc>
        <w:tc>
          <w:tcPr>
            <w:tcW w:w="425" w:type="dxa"/>
            <w:vMerge/>
            <w:vAlign w:val="center"/>
          </w:tcPr>
          <w:p w:rsidR="00A7608B" w:rsidRDefault="00A7608B">
            <w:pPr>
              <w:spacing w:line="300" w:lineRule="auto"/>
              <w:jc w:val="center"/>
              <w:rPr>
                <w:rFonts w:ascii="宋体"/>
                <w:kern w:val="0"/>
              </w:rPr>
            </w:pPr>
          </w:p>
        </w:tc>
        <w:tc>
          <w:tcPr>
            <w:tcW w:w="1418" w:type="dxa"/>
            <w:vAlign w:val="center"/>
          </w:tcPr>
          <w:p w:rsidR="00A7608B" w:rsidRDefault="00A7608B">
            <w:pPr>
              <w:widowControl/>
              <w:spacing w:line="300" w:lineRule="auto"/>
              <w:rPr>
                <w:rFonts w:ascii="宋体"/>
                <w:kern w:val="0"/>
              </w:rPr>
            </w:pPr>
            <w:r>
              <w:t>yb201808002</w:t>
            </w:r>
          </w:p>
        </w:tc>
        <w:tc>
          <w:tcPr>
            <w:tcW w:w="3498" w:type="dxa"/>
            <w:vAlign w:val="center"/>
          </w:tcPr>
          <w:p w:rsidR="00A7608B" w:rsidRDefault="00A7608B">
            <w:pPr>
              <w:widowControl/>
              <w:spacing w:line="300" w:lineRule="auto"/>
              <w:rPr>
                <w:rFonts w:ascii="宋体"/>
                <w:kern w:val="0"/>
              </w:rPr>
            </w:pPr>
            <w:r>
              <w:rPr>
                <w:rFonts w:ascii="宋体" w:hAnsi="宋体" w:cs="宋体" w:hint="eastAsia"/>
                <w:kern w:val="0"/>
              </w:rPr>
              <w:t>现代冶金反应工程学（有色）</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kern w:val="0"/>
              </w:rPr>
            </w:pPr>
            <w:r>
              <w:rPr>
                <w:rFonts w:ascii="宋体" w:cs="宋体" w:hint="eastAsia"/>
                <w:kern w:val="0"/>
              </w:rPr>
              <w:t>考试</w:t>
            </w:r>
          </w:p>
        </w:tc>
        <w:tc>
          <w:tcPr>
            <w:tcW w:w="686" w:type="dxa"/>
            <w:vAlign w:val="center"/>
          </w:tcPr>
          <w:p w:rsidR="00A7608B" w:rsidRDefault="00A7608B">
            <w:pPr>
              <w:widowControl/>
              <w:spacing w:line="300" w:lineRule="auto"/>
              <w:jc w:val="center"/>
              <w:rPr>
                <w:rFonts w:ascii="宋体"/>
                <w:kern w:val="0"/>
              </w:rPr>
            </w:pP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Merge/>
            <w:vAlign w:val="center"/>
          </w:tcPr>
          <w:p w:rsidR="00A7608B" w:rsidRDefault="00A7608B">
            <w:pPr>
              <w:widowControl/>
              <w:spacing w:line="300" w:lineRule="auto"/>
              <w:jc w:val="center"/>
              <w:rPr>
                <w:rFonts w:ascii="宋体"/>
                <w:kern w:val="0"/>
              </w:rPr>
            </w:pPr>
          </w:p>
        </w:tc>
      </w:tr>
      <w:tr w:rsidR="00A7608B">
        <w:trPr>
          <w:trHeight w:val="449"/>
        </w:trPr>
        <w:tc>
          <w:tcPr>
            <w:tcW w:w="426" w:type="dxa"/>
            <w:vMerge/>
            <w:vAlign w:val="center"/>
          </w:tcPr>
          <w:p w:rsidR="00A7608B" w:rsidRDefault="00A7608B">
            <w:pPr>
              <w:widowControl/>
              <w:spacing w:line="300" w:lineRule="auto"/>
              <w:jc w:val="center"/>
              <w:rPr>
                <w:rFonts w:ascii="宋体"/>
                <w:kern w:val="0"/>
              </w:rPr>
            </w:pPr>
          </w:p>
        </w:tc>
        <w:tc>
          <w:tcPr>
            <w:tcW w:w="425" w:type="dxa"/>
            <w:vMerge/>
            <w:vAlign w:val="center"/>
          </w:tcPr>
          <w:p w:rsidR="00A7608B" w:rsidRDefault="00A7608B">
            <w:pPr>
              <w:spacing w:line="300" w:lineRule="auto"/>
              <w:jc w:val="center"/>
              <w:rPr>
                <w:rFonts w:ascii="宋体"/>
                <w:kern w:val="0"/>
              </w:rPr>
            </w:pPr>
          </w:p>
        </w:tc>
        <w:tc>
          <w:tcPr>
            <w:tcW w:w="9640" w:type="dxa"/>
            <w:gridSpan w:val="8"/>
            <w:vAlign w:val="center"/>
          </w:tcPr>
          <w:p w:rsidR="00A7608B" w:rsidRDefault="00A7608B">
            <w:pPr>
              <w:widowControl/>
              <w:spacing w:line="300" w:lineRule="auto"/>
              <w:rPr>
                <w:rFonts w:ascii="宋体"/>
                <w:kern w:val="0"/>
              </w:rPr>
            </w:pPr>
            <w:r>
              <w:rPr>
                <w:rFonts w:ascii="宋体" w:cs="宋体" w:hint="eastAsia"/>
                <w:kern w:val="0"/>
              </w:rPr>
              <w:t>学科专业类课程</w:t>
            </w:r>
          </w:p>
        </w:tc>
      </w:tr>
      <w:tr w:rsidR="00A7608B">
        <w:trPr>
          <w:trHeight w:val="416"/>
        </w:trPr>
        <w:tc>
          <w:tcPr>
            <w:tcW w:w="426" w:type="dxa"/>
            <w:vMerge/>
            <w:vAlign w:val="center"/>
          </w:tcPr>
          <w:p w:rsidR="00A7608B" w:rsidRDefault="00A7608B">
            <w:pPr>
              <w:widowControl/>
              <w:spacing w:line="300" w:lineRule="auto"/>
              <w:jc w:val="center"/>
              <w:rPr>
                <w:rFonts w:ascii="宋体"/>
                <w:kern w:val="0"/>
              </w:rPr>
            </w:pPr>
          </w:p>
        </w:tc>
        <w:tc>
          <w:tcPr>
            <w:tcW w:w="425" w:type="dxa"/>
            <w:vMerge/>
            <w:vAlign w:val="center"/>
          </w:tcPr>
          <w:p w:rsidR="00A7608B" w:rsidRDefault="00A7608B">
            <w:pPr>
              <w:spacing w:line="300" w:lineRule="auto"/>
              <w:jc w:val="center"/>
              <w:rPr>
                <w:rFonts w:ascii="宋体"/>
                <w:kern w:val="0"/>
              </w:rPr>
            </w:pPr>
          </w:p>
        </w:tc>
        <w:tc>
          <w:tcPr>
            <w:tcW w:w="1418" w:type="dxa"/>
            <w:vAlign w:val="center"/>
          </w:tcPr>
          <w:p w:rsidR="00A7608B" w:rsidRDefault="00A7608B">
            <w:pPr>
              <w:widowControl/>
              <w:spacing w:line="300" w:lineRule="auto"/>
              <w:rPr>
                <w:rFonts w:ascii="宋体"/>
                <w:kern w:val="0"/>
              </w:rPr>
            </w:pPr>
            <w:r>
              <w:t>yb201808003</w:t>
            </w:r>
          </w:p>
        </w:tc>
        <w:tc>
          <w:tcPr>
            <w:tcW w:w="3498" w:type="dxa"/>
            <w:vAlign w:val="center"/>
          </w:tcPr>
          <w:p w:rsidR="00A7608B" w:rsidRDefault="00A7608B">
            <w:pPr>
              <w:spacing w:line="300" w:lineRule="auto"/>
              <w:rPr>
                <w:rFonts w:ascii="宋体"/>
                <w:kern w:val="0"/>
              </w:rPr>
            </w:pPr>
            <w:r>
              <w:rPr>
                <w:rFonts w:ascii="宋体" w:hAnsi="宋体" w:cs="宋体" w:hint="eastAsia"/>
              </w:rPr>
              <w:t>材料化学与应用（冶物化）</w:t>
            </w:r>
          </w:p>
        </w:tc>
        <w:tc>
          <w:tcPr>
            <w:tcW w:w="471" w:type="dxa"/>
            <w:vAlign w:val="center"/>
          </w:tcPr>
          <w:p w:rsidR="00A7608B" w:rsidRDefault="00A7608B">
            <w:pPr>
              <w:widowControl/>
              <w:spacing w:line="300" w:lineRule="auto"/>
              <w:jc w:val="center"/>
              <w:rPr>
                <w:rFonts w:ascii="宋体" w:cs="宋体"/>
                <w:kern w:val="0"/>
              </w:rPr>
            </w:pPr>
            <w:r>
              <w:rPr>
                <w:rFonts w:ascii="宋体" w:cs="宋体"/>
                <w:kern w:val="0"/>
              </w:rPr>
              <w:t>32</w:t>
            </w:r>
          </w:p>
        </w:tc>
        <w:tc>
          <w:tcPr>
            <w:tcW w:w="494" w:type="dxa"/>
            <w:vAlign w:val="center"/>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spacing w:line="300" w:lineRule="auto"/>
              <w:jc w:val="center"/>
              <w:rPr>
                <w:rFonts w:ascii="宋体"/>
                <w:kern w:val="0"/>
              </w:rPr>
            </w:pPr>
            <w:r>
              <w:rPr>
                <w:rFonts w:ascii="宋体" w:cs="宋体" w:hint="eastAsia"/>
                <w:kern w:val="0"/>
              </w:rPr>
              <w:t>考试</w:t>
            </w:r>
          </w:p>
        </w:tc>
        <w:tc>
          <w:tcPr>
            <w:tcW w:w="686" w:type="dxa"/>
          </w:tcPr>
          <w:p w:rsidR="00A7608B" w:rsidRDefault="00A7608B">
            <w:pPr>
              <w:widowControl/>
              <w:spacing w:line="300" w:lineRule="auto"/>
              <w:rPr>
                <w:rFonts w:ascii="宋体" w:cs="宋体"/>
                <w:kern w:val="0"/>
              </w:rPr>
            </w:pPr>
            <w:r>
              <w:rPr>
                <w:rFonts w:ascii="宋体" w:cs="宋体"/>
                <w:kern w:val="0"/>
              </w:rPr>
              <w:t>2</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Merge w:val="restart"/>
            <w:vAlign w:val="center"/>
          </w:tcPr>
          <w:p w:rsidR="00A7608B" w:rsidRDefault="00A7608B">
            <w:pPr>
              <w:widowControl/>
              <w:spacing w:line="300" w:lineRule="auto"/>
              <w:jc w:val="center"/>
              <w:rPr>
                <w:rFonts w:ascii="宋体"/>
                <w:kern w:val="0"/>
              </w:rPr>
            </w:pPr>
            <w:r>
              <w:rPr>
                <w:rFonts w:ascii="宋体" w:cs="宋体" w:hint="eastAsia"/>
                <w:kern w:val="0"/>
              </w:rPr>
              <w:t>必选</w:t>
            </w:r>
          </w:p>
          <w:p w:rsidR="00A7608B" w:rsidRDefault="00A7608B">
            <w:pPr>
              <w:widowControl/>
              <w:spacing w:line="300" w:lineRule="auto"/>
              <w:rPr>
                <w:rFonts w:ascii="宋体"/>
                <w:kern w:val="0"/>
              </w:rPr>
            </w:pPr>
            <w:r>
              <w:rPr>
                <w:rFonts w:ascii="宋体" w:cs="宋体"/>
                <w:kern w:val="0"/>
              </w:rPr>
              <w:t>1</w:t>
            </w:r>
            <w:r>
              <w:rPr>
                <w:rFonts w:ascii="宋体" w:cs="宋体" w:hint="eastAsia"/>
                <w:kern w:val="0"/>
              </w:rPr>
              <w:t>门</w:t>
            </w:r>
          </w:p>
        </w:tc>
      </w:tr>
      <w:tr w:rsidR="00A7608B">
        <w:trPr>
          <w:trHeight w:val="416"/>
        </w:trPr>
        <w:tc>
          <w:tcPr>
            <w:tcW w:w="426" w:type="dxa"/>
            <w:vMerge/>
            <w:vAlign w:val="center"/>
          </w:tcPr>
          <w:p w:rsidR="00A7608B" w:rsidRDefault="00A7608B">
            <w:pPr>
              <w:widowControl/>
              <w:spacing w:line="300" w:lineRule="auto"/>
              <w:jc w:val="center"/>
              <w:rPr>
                <w:rFonts w:ascii="宋体"/>
                <w:kern w:val="0"/>
              </w:rPr>
            </w:pPr>
          </w:p>
        </w:tc>
        <w:tc>
          <w:tcPr>
            <w:tcW w:w="425" w:type="dxa"/>
            <w:vMerge/>
            <w:vAlign w:val="center"/>
          </w:tcPr>
          <w:p w:rsidR="00A7608B" w:rsidRDefault="00A7608B">
            <w:pPr>
              <w:spacing w:line="300" w:lineRule="auto"/>
              <w:jc w:val="center"/>
              <w:rPr>
                <w:rFonts w:ascii="宋体"/>
                <w:kern w:val="0"/>
              </w:rPr>
            </w:pPr>
          </w:p>
        </w:tc>
        <w:tc>
          <w:tcPr>
            <w:tcW w:w="1418" w:type="dxa"/>
            <w:vAlign w:val="center"/>
          </w:tcPr>
          <w:p w:rsidR="00A7608B" w:rsidRDefault="00A7608B">
            <w:pPr>
              <w:widowControl/>
              <w:spacing w:line="300" w:lineRule="auto"/>
              <w:rPr>
                <w:rFonts w:ascii="宋体"/>
                <w:kern w:val="0"/>
              </w:rPr>
            </w:pPr>
            <w:r>
              <w:t>yb201808004</w:t>
            </w:r>
          </w:p>
        </w:tc>
        <w:tc>
          <w:tcPr>
            <w:tcW w:w="3498" w:type="dxa"/>
            <w:vAlign w:val="center"/>
          </w:tcPr>
          <w:p w:rsidR="00A7608B" w:rsidRDefault="00A7608B">
            <w:pPr>
              <w:spacing w:line="300" w:lineRule="auto"/>
              <w:rPr>
                <w:rFonts w:ascii="宋体"/>
                <w:kern w:val="0"/>
              </w:rPr>
            </w:pPr>
            <w:r>
              <w:rPr>
                <w:rFonts w:ascii="宋体" w:hAnsi="宋体" w:cs="宋体" w:hint="eastAsia"/>
              </w:rPr>
              <w:t>现代钢铁冶金学（钢冶）</w:t>
            </w:r>
          </w:p>
        </w:tc>
        <w:tc>
          <w:tcPr>
            <w:tcW w:w="471" w:type="dxa"/>
            <w:vAlign w:val="center"/>
          </w:tcPr>
          <w:p w:rsidR="00A7608B" w:rsidRDefault="00A7608B">
            <w:pPr>
              <w:widowControl/>
              <w:spacing w:line="300" w:lineRule="auto"/>
              <w:jc w:val="center"/>
              <w:rPr>
                <w:rFonts w:ascii="宋体" w:cs="宋体"/>
                <w:kern w:val="0"/>
              </w:rPr>
            </w:pPr>
            <w:r>
              <w:rPr>
                <w:rFonts w:ascii="宋体" w:cs="宋体"/>
                <w:kern w:val="0"/>
              </w:rPr>
              <w:t>32</w:t>
            </w:r>
          </w:p>
        </w:tc>
        <w:tc>
          <w:tcPr>
            <w:tcW w:w="494" w:type="dxa"/>
            <w:vAlign w:val="center"/>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spacing w:line="300" w:lineRule="auto"/>
              <w:jc w:val="center"/>
              <w:rPr>
                <w:rFonts w:ascii="宋体"/>
                <w:kern w:val="0"/>
              </w:rPr>
            </w:pPr>
            <w:r>
              <w:rPr>
                <w:rFonts w:ascii="宋体" w:cs="宋体" w:hint="eastAsia"/>
                <w:kern w:val="0"/>
              </w:rPr>
              <w:t>考试</w:t>
            </w:r>
          </w:p>
        </w:tc>
        <w:tc>
          <w:tcPr>
            <w:tcW w:w="686" w:type="dxa"/>
          </w:tcPr>
          <w:p w:rsidR="00A7608B" w:rsidRDefault="00A7608B">
            <w:pPr>
              <w:widowControl/>
              <w:spacing w:line="300" w:lineRule="auto"/>
              <w:rPr>
                <w:rFonts w:ascii="宋体" w:cs="宋体"/>
                <w:kern w:val="0"/>
              </w:rPr>
            </w:pPr>
            <w:r>
              <w:rPr>
                <w:rFonts w:ascii="宋体" w:cs="宋体"/>
                <w:kern w:val="0"/>
              </w:rPr>
              <w:t>2</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Merge/>
            <w:vAlign w:val="center"/>
          </w:tcPr>
          <w:p w:rsidR="00A7608B" w:rsidRDefault="00A7608B">
            <w:pPr>
              <w:widowControl/>
              <w:spacing w:line="300" w:lineRule="auto"/>
              <w:rPr>
                <w:rFonts w:ascii="宋体"/>
                <w:kern w:val="0"/>
              </w:rPr>
            </w:pPr>
          </w:p>
        </w:tc>
      </w:tr>
      <w:tr w:rsidR="00A7608B">
        <w:trPr>
          <w:trHeight w:val="416"/>
        </w:trPr>
        <w:tc>
          <w:tcPr>
            <w:tcW w:w="426" w:type="dxa"/>
            <w:vMerge/>
            <w:vAlign w:val="center"/>
          </w:tcPr>
          <w:p w:rsidR="00A7608B" w:rsidRDefault="00A7608B">
            <w:pPr>
              <w:widowControl/>
              <w:spacing w:line="300" w:lineRule="auto"/>
              <w:jc w:val="center"/>
              <w:rPr>
                <w:rFonts w:ascii="宋体"/>
                <w:kern w:val="0"/>
              </w:rPr>
            </w:pPr>
          </w:p>
        </w:tc>
        <w:tc>
          <w:tcPr>
            <w:tcW w:w="425" w:type="dxa"/>
            <w:vMerge/>
            <w:vAlign w:val="center"/>
          </w:tcPr>
          <w:p w:rsidR="00A7608B" w:rsidRDefault="00A7608B">
            <w:pPr>
              <w:spacing w:line="300" w:lineRule="auto"/>
              <w:jc w:val="center"/>
              <w:rPr>
                <w:rFonts w:ascii="宋体"/>
                <w:kern w:val="0"/>
              </w:rPr>
            </w:pPr>
          </w:p>
        </w:tc>
        <w:tc>
          <w:tcPr>
            <w:tcW w:w="1418" w:type="dxa"/>
            <w:vAlign w:val="center"/>
          </w:tcPr>
          <w:p w:rsidR="00A7608B" w:rsidRDefault="00A7608B">
            <w:pPr>
              <w:widowControl/>
              <w:spacing w:line="300" w:lineRule="auto"/>
              <w:rPr>
                <w:rFonts w:ascii="宋体"/>
                <w:kern w:val="0"/>
              </w:rPr>
            </w:pPr>
            <w:r>
              <w:t>yb201808005</w:t>
            </w:r>
          </w:p>
        </w:tc>
        <w:tc>
          <w:tcPr>
            <w:tcW w:w="3498" w:type="dxa"/>
            <w:vAlign w:val="center"/>
          </w:tcPr>
          <w:p w:rsidR="00A7608B" w:rsidRDefault="00A7608B">
            <w:pPr>
              <w:spacing w:line="300" w:lineRule="auto"/>
              <w:rPr>
                <w:rFonts w:ascii="宋体"/>
                <w:kern w:val="0"/>
              </w:rPr>
            </w:pPr>
            <w:r>
              <w:rPr>
                <w:rFonts w:ascii="宋体" w:hAnsi="宋体" w:cs="宋体" w:hint="eastAsia"/>
              </w:rPr>
              <w:t>现代有色冶金学（有色）</w:t>
            </w:r>
          </w:p>
        </w:tc>
        <w:tc>
          <w:tcPr>
            <w:tcW w:w="471" w:type="dxa"/>
            <w:vAlign w:val="center"/>
          </w:tcPr>
          <w:p w:rsidR="00A7608B" w:rsidRDefault="00A7608B">
            <w:pPr>
              <w:spacing w:line="300" w:lineRule="auto"/>
              <w:jc w:val="center"/>
              <w:rPr>
                <w:rFonts w:ascii="宋体" w:cs="宋体"/>
                <w:kern w:val="0"/>
              </w:rPr>
            </w:pPr>
            <w:r>
              <w:rPr>
                <w:rFonts w:ascii="宋体" w:cs="宋体"/>
                <w:kern w:val="0"/>
              </w:rPr>
              <w:t>32</w:t>
            </w:r>
          </w:p>
        </w:tc>
        <w:tc>
          <w:tcPr>
            <w:tcW w:w="494" w:type="dxa"/>
            <w:vAlign w:val="center"/>
          </w:tcPr>
          <w:p w:rsidR="00A7608B" w:rsidRDefault="00A7608B">
            <w:pPr>
              <w:spacing w:line="300" w:lineRule="auto"/>
              <w:jc w:val="center"/>
              <w:rPr>
                <w:rFonts w:ascii="宋体" w:cs="宋体"/>
                <w:kern w:val="0"/>
              </w:rPr>
            </w:pPr>
            <w:r>
              <w:rPr>
                <w:rFonts w:ascii="宋体" w:cs="宋体"/>
                <w:kern w:val="0"/>
              </w:rPr>
              <w:t>2</w:t>
            </w:r>
          </w:p>
        </w:tc>
        <w:tc>
          <w:tcPr>
            <w:tcW w:w="640" w:type="dxa"/>
            <w:vAlign w:val="center"/>
          </w:tcPr>
          <w:p w:rsidR="00A7608B" w:rsidRDefault="00A7608B">
            <w:pPr>
              <w:spacing w:line="300" w:lineRule="auto"/>
              <w:jc w:val="center"/>
              <w:rPr>
                <w:rFonts w:ascii="宋体"/>
                <w:kern w:val="0"/>
              </w:rPr>
            </w:pPr>
            <w:r>
              <w:rPr>
                <w:rFonts w:ascii="宋体" w:cs="宋体" w:hint="eastAsia"/>
                <w:kern w:val="0"/>
              </w:rPr>
              <w:t>考试</w:t>
            </w:r>
          </w:p>
        </w:tc>
        <w:tc>
          <w:tcPr>
            <w:tcW w:w="686" w:type="dxa"/>
          </w:tcPr>
          <w:p w:rsidR="00A7608B" w:rsidRDefault="00A7608B">
            <w:pPr>
              <w:spacing w:line="300" w:lineRule="auto"/>
              <w:jc w:val="center"/>
              <w:rPr>
                <w:rFonts w:ascii="宋体" w:cs="宋体"/>
                <w:kern w:val="0"/>
              </w:rPr>
            </w:pPr>
            <w:r>
              <w:rPr>
                <w:rFonts w:ascii="宋体" w:cs="宋体"/>
                <w:kern w:val="0"/>
              </w:rPr>
              <w:t>2</w:t>
            </w:r>
          </w:p>
        </w:tc>
        <w:tc>
          <w:tcPr>
            <w:tcW w:w="1724" w:type="dxa"/>
            <w:vAlign w:val="center"/>
          </w:tcPr>
          <w:p w:rsidR="00A7608B" w:rsidRDefault="00A7608B">
            <w:pPr>
              <w:spacing w:line="300" w:lineRule="auto"/>
              <w:rPr>
                <w:rFonts w:ascii="宋体"/>
                <w:kern w:val="0"/>
              </w:rPr>
            </w:pPr>
            <w:r>
              <w:rPr>
                <w:rFonts w:ascii="宋体" w:cs="宋体" w:hint="eastAsia"/>
                <w:kern w:val="0"/>
              </w:rPr>
              <w:t>冶金学院</w:t>
            </w:r>
          </w:p>
        </w:tc>
        <w:tc>
          <w:tcPr>
            <w:tcW w:w="709" w:type="dxa"/>
            <w:vMerge/>
            <w:vAlign w:val="center"/>
          </w:tcPr>
          <w:p w:rsidR="00A7608B" w:rsidRDefault="00A7608B">
            <w:pPr>
              <w:widowControl/>
              <w:spacing w:line="300" w:lineRule="auto"/>
              <w:rPr>
                <w:rFonts w:ascii="宋体"/>
                <w:kern w:val="0"/>
              </w:rPr>
            </w:pPr>
          </w:p>
        </w:tc>
      </w:tr>
      <w:tr w:rsidR="00A7608B">
        <w:trPr>
          <w:trHeight w:val="446"/>
        </w:trPr>
        <w:tc>
          <w:tcPr>
            <w:tcW w:w="426" w:type="dxa"/>
            <w:vMerge w:val="restart"/>
            <w:vAlign w:val="center"/>
          </w:tcPr>
          <w:p w:rsidR="00A7608B" w:rsidRDefault="00A7608B">
            <w:pPr>
              <w:widowControl/>
              <w:spacing w:line="300" w:lineRule="auto"/>
              <w:jc w:val="center"/>
              <w:rPr>
                <w:rFonts w:ascii="宋体"/>
                <w:kern w:val="0"/>
              </w:rPr>
            </w:pPr>
            <w:r>
              <w:rPr>
                <w:rFonts w:ascii="宋体" w:cs="宋体" w:hint="eastAsia"/>
                <w:kern w:val="0"/>
              </w:rPr>
              <w:t>选</w:t>
            </w:r>
          </w:p>
          <w:p w:rsidR="00A7608B" w:rsidRDefault="00A7608B">
            <w:pPr>
              <w:widowControl/>
              <w:spacing w:line="300" w:lineRule="auto"/>
              <w:jc w:val="center"/>
              <w:rPr>
                <w:rFonts w:ascii="宋体"/>
                <w:kern w:val="0"/>
              </w:rPr>
            </w:pPr>
            <w:r>
              <w:rPr>
                <w:rFonts w:ascii="宋体" w:cs="宋体" w:hint="eastAsia"/>
                <w:kern w:val="0"/>
              </w:rPr>
              <w:t>修</w:t>
            </w:r>
          </w:p>
          <w:p w:rsidR="00A7608B" w:rsidRDefault="00A7608B">
            <w:pPr>
              <w:widowControl/>
              <w:spacing w:line="300" w:lineRule="auto"/>
              <w:jc w:val="center"/>
              <w:rPr>
                <w:rFonts w:ascii="宋体"/>
                <w:kern w:val="0"/>
              </w:rPr>
            </w:pPr>
            <w:r>
              <w:rPr>
                <w:rFonts w:ascii="宋体" w:cs="宋体" w:hint="eastAsia"/>
                <w:kern w:val="0"/>
              </w:rPr>
              <w:t>课</w:t>
            </w:r>
          </w:p>
        </w:tc>
        <w:tc>
          <w:tcPr>
            <w:tcW w:w="425" w:type="dxa"/>
            <w:vMerge w:val="restart"/>
            <w:vAlign w:val="center"/>
          </w:tcPr>
          <w:p w:rsidR="00A7608B" w:rsidRDefault="00A7608B">
            <w:pPr>
              <w:widowControl/>
              <w:spacing w:line="300" w:lineRule="auto"/>
              <w:jc w:val="center"/>
              <w:rPr>
                <w:rFonts w:ascii="宋体"/>
                <w:kern w:val="0"/>
              </w:rPr>
            </w:pPr>
            <w:r>
              <w:rPr>
                <w:rFonts w:ascii="宋体" w:cs="宋体" w:hint="eastAsia"/>
                <w:kern w:val="0"/>
              </w:rPr>
              <w:t>公</w:t>
            </w:r>
          </w:p>
          <w:p w:rsidR="00A7608B" w:rsidRDefault="00A7608B">
            <w:pPr>
              <w:widowControl/>
              <w:spacing w:line="300" w:lineRule="auto"/>
              <w:jc w:val="center"/>
              <w:rPr>
                <w:rFonts w:ascii="宋体"/>
                <w:kern w:val="0"/>
              </w:rPr>
            </w:pPr>
            <w:r>
              <w:rPr>
                <w:rFonts w:ascii="宋体" w:cs="宋体" w:hint="eastAsia"/>
                <w:kern w:val="0"/>
              </w:rPr>
              <w:t>共</w:t>
            </w:r>
          </w:p>
          <w:p w:rsidR="00A7608B" w:rsidRDefault="00A7608B">
            <w:pPr>
              <w:widowControl/>
              <w:spacing w:line="300" w:lineRule="auto"/>
              <w:jc w:val="center"/>
              <w:rPr>
                <w:rFonts w:ascii="宋体"/>
                <w:kern w:val="0"/>
              </w:rPr>
            </w:pPr>
            <w:r>
              <w:rPr>
                <w:rFonts w:ascii="宋体" w:cs="宋体" w:hint="eastAsia"/>
                <w:kern w:val="0"/>
              </w:rPr>
              <w:t>选</w:t>
            </w:r>
          </w:p>
          <w:p w:rsidR="00A7608B" w:rsidRDefault="00A7608B">
            <w:pPr>
              <w:widowControl/>
              <w:spacing w:line="300" w:lineRule="auto"/>
              <w:jc w:val="center"/>
              <w:rPr>
                <w:rFonts w:ascii="宋体"/>
                <w:kern w:val="0"/>
              </w:rPr>
            </w:pPr>
            <w:r>
              <w:rPr>
                <w:rFonts w:ascii="宋体" w:cs="宋体" w:hint="eastAsia"/>
                <w:kern w:val="0"/>
              </w:rPr>
              <w:t>修</w:t>
            </w:r>
          </w:p>
          <w:p w:rsidR="00A7608B" w:rsidRDefault="00A7608B">
            <w:pPr>
              <w:widowControl/>
              <w:spacing w:line="300" w:lineRule="auto"/>
              <w:jc w:val="center"/>
              <w:rPr>
                <w:rFonts w:ascii="宋体"/>
                <w:kern w:val="0"/>
              </w:rPr>
            </w:pPr>
            <w:r>
              <w:rPr>
                <w:rFonts w:ascii="宋体" w:cs="宋体" w:hint="eastAsia"/>
                <w:kern w:val="0"/>
              </w:rPr>
              <w:t>课</w:t>
            </w:r>
          </w:p>
        </w:tc>
        <w:tc>
          <w:tcPr>
            <w:tcW w:w="1418" w:type="dxa"/>
            <w:vAlign w:val="center"/>
          </w:tcPr>
          <w:p w:rsidR="00A7608B" w:rsidRDefault="00A7608B">
            <w:pPr>
              <w:widowControl/>
              <w:spacing w:line="300" w:lineRule="auto"/>
            </w:pPr>
            <w:r>
              <w:t>yb201803006</w:t>
            </w:r>
          </w:p>
        </w:tc>
        <w:tc>
          <w:tcPr>
            <w:tcW w:w="3498" w:type="dxa"/>
            <w:vAlign w:val="center"/>
          </w:tcPr>
          <w:p w:rsidR="00A7608B" w:rsidRDefault="00A7608B">
            <w:pPr>
              <w:spacing w:line="300" w:lineRule="auto"/>
              <w:rPr>
                <w:rFonts w:ascii="宋体"/>
                <w:kern w:val="0"/>
              </w:rPr>
            </w:pPr>
            <w:r>
              <w:rPr>
                <w:rFonts w:ascii="宋体" w:cs="宋体" w:hint="eastAsia"/>
                <w:kern w:val="0"/>
              </w:rPr>
              <w:t>学术交流英语</w:t>
            </w:r>
          </w:p>
        </w:tc>
        <w:tc>
          <w:tcPr>
            <w:tcW w:w="471" w:type="dxa"/>
            <w:vAlign w:val="center"/>
          </w:tcPr>
          <w:p w:rsidR="00A7608B" w:rsidRDefault="00A7608B">
            <w:pPr>
              <w:widowControl/>
              <w:spacing w:line="300" w:lineRule="auto"/>
              <w:jc w:val="center"/>
              <w:rPr>
                <w:rFonts w:ascii="宋体"/>
                <w:b/>
                <w:bCs/>
                <w:i/>
                <w:iCs/>
                <w:kern w:val="0"/>
              </w:rPr>
            </w:pPr>
            <w:r>
              <w:rPr>
                <w:rFonts w:ascii="宋体" w:cs="宋体"/>
                <w:kern w:val="0"/>
              </w:rPr>
              <w:t>32</w:t>
            </w:r>
          </w:p>
        </w:tc>
        <w:tc>
          <w:tcPr>
            <w:tcW w:w="494" w:type="dxa"/>
            <w:vAlign w:val="center"/>
          </w:tcPr>
          <w:p w:rsidR="00A7608B" w:rsidRDefault="00A7608B">
            <w:pPr>
              <w:widowControl/>
              <w:spacing w:line="300" w:lineRule="auto"/>
              <w:jc w:val="center"/>
              <w:rPr>
                <w:rFonts w:ascii="宋体" w:cs="宋体"/>
                <w:kern w:val="0"/>
              </w:rPr>
            </w:pPr>
            <w:r>
              <w:rPr>
                <w:rFonts w:ascii="宋体" w:cs="宋体"/>
                <w:kern w:val="0"/>
              </w:rPr>
              <w:t>1</w:t>
            </w:r>
          </w:p>
        </w:tc>
        <w:tc>
          <w:tcPr>
            <w:tcW w:w="640" w:type="dxa"/>
            <w:vAlign w:val="center"/>
          </w:tcPr>
          <w:p w:rsidR="00A7608B" w:rsidRDefault="00A7608B">
            <w:pPr>
              <w:spacing w:line="300" w:lineRule="auto"/>
              <w:jc w:val="center"/>
            </w:pPr>
            <w:r>
              <w:rPr>
                <w:rFonts w:ascii="宋体" w:cs="宋体" w:hint="eastAsia"/>
                <w:kern w:val="0"/>
              </w:rPr>
              <w:t>考查</w:t>
            </w:r>
          </w:p>
        </w:tc>
        <w:tc>
          <w:tcPr>
            <w:tcW w:w="686" w:type="dxa"/>
            <w:vAlign w:val="center"/>
          </w:tcPr>
          <w:p w:rsidR="00A7608B" w:rsidRDefault="00A7608B">
            <w:pPr>
              <w:spacing w:line="300" w:lineRule="auto"/>
              <w:jc w:val="center"/>
              <w:rPr>
                <w:rFonts w:ascii="宋体" w:cs="宋体"/>
                <w:kern w:val="0"/>
              </w:rPr>
            </w:pPr>
            <w:r>
              <w:rPr>
                <w:rFonts w:ascii="宋体" w:cs="宋体"/>
                <w:kern w:val="0"/>
              </w:rPr>
              <w:t>1</w:t>
            </w:r>
          </w:p>
        </w:tc>
        <w:tc>
          <w:tcPr>
            <w:tcW w:w="1724" w:type="dxa"/>
            <w:vMerge w:val="restart"/>
            <w:vAlign w:val="center"/>
          </w:tcPr>
          <w:p w:rsidR="00A7608B" w:rsidRDefault="00A7608B">
            <w:pPr>
              <w:spacing w:line="300" w:lineRule="auto"/>
              <w:rPr>
                <w:rFonts w:ascii="宋体"/>
                <w:b/>
                <w:bCs/>
                <w:i/>
                <w:iCs/>
                <w:kern w:val="0"/>
              </w:rPr>
            </w:pPr>
            <w:r>
              <w:rPr>
                <w:rFonts w:ascii="宋体" w:cs="宋体" w:hint="eastAsia"/>
                <w:kern w:val="0"/>
              </w:rPr>
              <w:t>外国语学院</w:t>
            </w:r>
          </w:p>
        </w:tc>
        <w:tc>
          <w:tcPr>
            <w:tcW w:w="709" w:type="dxa"/>
            <w:vMerge w:val="restart"/>
            <w:vAlign w:val="center"/>
          </w:tcPr>
          <w:p w:rsidR="00A7608B" w:rsidRDefault="00A7608B">
            <w:pPr>
              <w:widowControl/>
              <w:spacing w:line="300" w:lineRule="auto"/>
              <w:jc w:val="center"/>
              <w:rPr>
                <w:rFonts w:ascii="宋体"/>
                <w:kern w:val="0"/>
              </w:rPr>
            </w:pPr>
            <w:r>
              <w:rPr>
                <w:rFonts w:ascii="宋体" w:cs="宋体" w:hint="eastAsia"/>
                <w:kern w:val="0"/>
              </w:rPr>
              <w:t>必选</w:t>
            </w:r>
          </w:p>
          <w:p w:rsidR="00A7608B" w:rsidRDefault="00A7608B">
            <w:pPr>
              <w:widowControl/>
              <w:spacing w:line="300" w:lineRule="auto"/>
              <w:jc w:val="center"/>
              <w:rPr>
                <w:rFonts w:ascii="宋体"/>
                <w:kern w:val="0"/>
              </w:rPr>
            </w:pPr>
            <w:r>
              <w:rPr>
                <w:rFonts w:ascii="宋体" w:cs="宋体"/>
                <w:kern w:val="0"/>
              </w:rPr>
              <w:t>1</w:t>
            </w:r>
            <w:r>
              <w:rPr>
                <w:rFonts w:ascii="宋体" w:cs="宋体" w:hint="eastAsia"/>
                <w:kern w:val="0"/>
              </w:rPr>
              <w:t>门</w:t>
            </w:r>
          </w:p>
        </w:tc>
      </w:tr>
      <w:tr w:rsidR="00A7608B">
        <w:trPr>
          <w:trHeight w:val="521"/>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pPr>
            <w:r>
              <w:t>yb201803007</w:t>
            </w:r>
          </w:p>
        </w:tc>
        <w:tc>
          <w:tcPr>
            <w:tcW w:w="3498" w:type="dxa"/>
            <w:vAlign w:val="center"/>
          </w:tcPr>
          <w:p w:rsidR="00A7608B" w:rsidRDefault="00A7608B">
            <w:pPr>
              <w:widowControl/>
              <w:spacing w:line="300" w:lineRule="auto"/>
              <w:rPr>
                <w:rFonts w:ascii="宋体"/>
                <w:kern w:val="0"/>
              </w:rPr>
            </w:pPr>
            <w:r>
              <w:rPr>
                <w:rFonts w:ascii="宋体" w:cs="宋体" w:hint="eastAsia"/>
                <w:kern w:val="0"/>
              </w:rPr>
              <w:t>英语科技论文阅读与写作</w:t>
            </w:r>
          </w:p>
        </w:tc>
        <w:tc>
          <w:tcPr>
            <w:tcW w:w="471" w:type="dxa"/>
            <w:vAlign w:val="center"/>
          </w:tcPr>
          <w:p w:rsidR="00A7608B" w:rsidRDefault="00A7608B">
            <w:pPr>
              <w:widowControl/>
              <w:spacing w:line="300" w:lineRule="auto"/>
              <w:jc w:val="center"/>
              <w:rPr>
                <w:rFonts w:ascii="宋体" w:cs="宋体"/>
                <w:kern w:val="0"/>
              </w:rPr>
            </w:pPr>
            <w:r>
              <w:rPr>
                <w:rFonts w:ascii="宋体" w:cs="宋体"/>
                <w:kern w:val="0"/>
              </w:rPr>
              <w:t>32</w:t>
            </w:r>
          </w:p>
        </w:tc>
        <w:tc>
          <w:tcPr>
            <w:tcW w:w="494" w:type="dxa"/>
            <w:vAlign w:val="center"/>
          </w:tcPr>
          <w:p w:rsidR="00A7608B" w:rsidRDefault="00A7608B">
            <w:pPr>
              <w:widowControl/>
              <w:spacing w:line="300" w:lineRule="auto"/>
              <w:jc w:val="center"/>
              <w:rPr>
                <w:rFonts w:ascii="宋体" w:cs="宋体"/>
                <w:kern w:val="0"/>
              </w:rPr>
            </w:pPr>
            <w:r>
              <w:rPr>
                <w:rFonts w:ascii="宋体" w:cs="宋体"/>
                <w:kern w:val="0"/>
              </w:rPr>
              <w:t>1</w:t>
            </w:r>
          </w:p>
        </w:tc>
        <w:tc>
          <w:tcPr>
            <w:tcW w:w="640" w:type="dxa"/>
            <w:vAlign w:val="center"/>
          </w:tcPr>
          <w:p w:rsidR="00A7608B" w:rsidRDefault="00A7608B">
            <w:pPr>
              <w:spacing w:line="300" w:lineRule="auto"/>
              <w:jc w:val="center"/>
            </w:pPr>
            <w:r>
              <w:rPr>
                <w:rFonts w:ascii="宋体" w:cs="宋体" w:hint="eastAsia"/>
                <w:kern w:val="0"/>
              </w:rPr>
              <w:t>考查</w:t>
            </w:r>
          </w:p>
        </w:tc>
        <w:tc>
          <w:tcPr>
            <w:tcW w:w="686" w:type="dxa"/>
            <w:vAlign w:val="center"/>
          </w:tcPr>
          <w:p w:rsidR="00A7608B" w:rsidRDefault="00A7608B">
            <w:pPr>
              <w:spacing w:line="300" w:lineRule="auto"/>
              <w:jc w:val="center"/>
            </w:pPr>
            <w:r>
              <w:rPr>
                <w:rFonts w:ascii="宋体" w:cs="宋体"/>
                <w:kern w:val="0"/>
              </w:rPr>
              <w:t>1</w:t>
            </w:r>
          </w:p>
        </w:tc>
        <w:tc>
          <w:tcPr>
            <w:tcW w:w="1724" w:type="dxa"/>
            <w:vMerge/>
            <w:vAlign w:val="center"/>
          </w:tcPr>
          <w:p w:rsidR="00A7608B" w:rsidRDefault="00A7608B">
            <w:pPr>
              <w:widowControl/>
              <w:spacing w:line="300" w:lineRule="auto"/>
              <w:rPr>
                <w:rFonts w:ascii="宋体"/>
                <w:kern w:val="0"/>
              </w:rPr>
            </w:pPr>
          </w:p>
        </w:tc>
        <w:tc>
          <w:tcPr>
            <w:tcW w:w="709" w:type="dxa"/>
            <w:vMerge/>
            <w:vAlign w:val="center"/>
          </w:tcPr>
          <w:p w:rsidR="00A7608B" w:rsidRDefault="00A7608B">
            <w:pPr>
              <w:widowControl/>
              <w:spacing w:line="300" w:lineRule="auto"/>
              <w:rPr>
                <w:rFonts w:ascii="宋体"/>
                <w:kern w:val="0"/>
              </w:rPr>
            </w:pPr>
          </w:p>
        </w:tc>
      </w:tr>
      <w:tr w:rsidR="00A7608B">
        <w:trPr>
          <w:trHeight w:val="502"/>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pPr>
            <w:r>
              <w:t>yb201803008</w:t>
            </w:r>
          </w:p>
        </w:tc>
        <w:tc>
          <w:tcPr>
            <w:tcW w:w="3498" w:type="dxa"/>
            <w:vAlign w:val="center"/>
          </w:tcPr>
          <w:p w:rsidR="00A7608B" w:rsidRDefault="00A7608B">
            <w:pPr>
              <w:widowControl/>
              <w:spacing w:line="300" w:lineRule="auto"/>
              <w:rPr>
                <w:rFonts w:ascii="宋体"/>
                <w:kern w:val="0"/>
              </w:rPr>
            </w:pPr>
            <w:r>
              <w:rPr>
                <w:rFonts w:ascii="宋体" w:cs="宋体" w:hint="eastAsia"/>
                <w:kern w:val="0"/>
              </w:rPr>
              <w:t>基础德语</w:t>
            </w:r>
          </w:p>
        </w:tc>
        <w:tc>
          <w:tcPr>
            <w:tcW w:w="471" w:type="dxa"/>
            <w:vAlign w:val="center"/>
          </w:tcPr>
          <w:p w:rsidR="00A7608B" w:rsidRDefault="00A7608B">
            <w:pPr>
              <w:widowControl/>
              <w:spacing w:line="300" w:lineRule="auto"/>
              <w:jc w:val="center"/>
              <w:rPr>
                <w:rFonts w:ascii="宋体" w:cs="宋体"/>
                <w:kern w:val="0"/>
              </w:rPr>
            </w:pPr>
            <w:r>
              <w:rPr>
                <w:rFonts w:ascii="宋体" w:cs="宋体"/>
                <w:kern w:val="0"/>
              </w:rPr>
              <w:t>32</w:t>
            </w:r>
          </w:p>
        </w:tc>
        <w:tc>
          <w:tcPr>
            <w:tcW w:w="494" w:type="dxa"/>
            <w:vAlign w:val="center"/>
          </w:tcPr>
          <w:p w:rsidR="00A7608B" w:rsidRDefault="00A7608B">
            <w:pPr>
              <w:widowControl/>
              <w:spacing w:line="300" w:lineRule="auto"/>
              <w:jc w:val="center"/>
              <w:rPr>
                <w:rFonts w:ascii="宋体" w:cs="宋体"/>
                <w:kern w:val="0"/>
              </w:rPr>
            </w:pPr>
            <w:r>
              <w:rPr>
                <w:rFonts w:ascii="宋体" w:cs="宋体"/>
                <w:kern w:val="0"/>
              </w:rPr>
              <w:t>1</w:t>
            </w:r>
          </w:p>
        </w:tc>
        <w:tc>
          <w:tcPr>
            <w:tcW w:w="640" w:type="dxa"/>
            <w:vAlign w:val="center"/>
          </w:tcPr>
          <w:p w:rsidR="00A7608B" w:rsidRDefault="00A7608B">
            <w:pPr>
              <w:spacing w:line="300" w:lineRule="auto"/>
              <w:jc w:val="center"/>
            </w:pPr>
            <w:r>
              <w:rPr>
                <w:rFonts w:ascii="宋体" w:cs="宋体" w:hint="eastAsia"/>
                <w:kern w:val="0"/>
              </w:rPr>
              <w:t>考查</w:t>
            </w:r>
          </w:p>
        </w:tc>
        <w:tc>
          <w:tcPr>
            <w:tcW w:w="686" w:type="dxa"/>
            <w:vAlign w:val="center"/>
          </w:tcPr>
          <w:p w:rsidR="00A7608B" w:rsidRDefault="00A7608B">
            <w:pPr>
              <w:spacing w:line="300" w:lineRule="auto"/>
              <w:jc w:val="center"/>
            </w:pPr>
            <w:r>
              <w:rPr>
                <w:rFonts w:ascii="宋体" w:cs="宋体"/>
                <w:kern w:val="0"/>
              </w:rPr>
              <w:t>1</w:t>
            </w:r>
          </w:p>
        </w:tc>
        <w:tc>
          <w:tcPr>
            <w:tcW w:w="1724" w:type="dxa"/>
            <w:vMerge/>
            <w:vAlign w:val="center"/>
          </w:tcPr>
          <w:p w:rsidR="00A7608B" w:rsidRDefault="00A7608B">
            <w:pPr>
              <w:widowControl/>
              <w:spacing w:line="300" w:lineRule="auto"/>
              <w:rPr>
                <w:rFonts w:ascii="宋体"/>
                <w:kern w:val="0"/>
              </w:rPr>
            </w:pPr>
          </w:p>
        </w:tc>
        <w:tc>
          <w:tcPr>
            <w:tcW w:w="709" w:type="dxa"/>
            <w:vMerge/>
            <w:vAlign w:val="center"/>
          </w:tcPr>
          <w:p w:rsidR="00A7608B" w:rsidRDefault="00A7608B">
            <w:pPr>
              <w:widowControl/>
              <w:spacing w:line="300" w:lineRule="auto"/>
              <w:rPr>
                <w:rFonts w:ascii="宋体"/>
                <w:kern w:val="0"/>
              </w:rPr>
            </w:pPr>
          </w:p>
        </w:tc>
      </w:tr>
      <w:tr w:rsidR="00A7608B">
        <w:trPr>
          <w:trHeight w:val="407"/>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pPr>
            <w:r>
              <w:t>yb201803009</w:t>
            </w:r>
          </w:p>
        </w:tc>
        <w:tc>
          <w:tcPr>
            <w:tcW w:w="3498" w:type="dxa"/>
            <w:vAlign w:val="center"/>
          </w:tcPr>
          <w:p w:rsidR="00A7608B" w:rsidRDefault="00A7608B">
            <w:pPr>
              <w:widowControl/>
              <w:spacing w:line="300" w:lineRule="auto"/>
              <w:rPr>
                <w:rFonts w:ascii="宋体"/>
                <w:kern w:val="0"/>
              </w:rPr>
            </w:pPr>
            <w:r>
              <w:rPr>
                <w:rFonts w:ascii="宋体" w:cs="宋体" w:hint="eastAsia"/>
                <w:kern w:val="0"/>
              </w:rPr>
              <w:t>基础法语</w:t>
            </w:r>
          </w:p>
        </w:tc>
        <w:tc>
          <w:tcPr>
            <w:tcW w:w="471" w:type="dxa"/>
            <w:vAlign w:val="center"/>
          </w:tcPr>
          <w:p w:rsidR="00A7608B" w:rsidRDefault="00A7608B">
            <w:pPr>
              <w:widowControl/>
              <w:spacing w:line="300" w:lineRule="auto"/>
              <w:jc w:val="center"/>
              <w:rPr>
                <w:rFonts w:ascii="宋体" w:cs="宋体"/>
                <w:kern w:val="0"/>
              </w:rPr>
            </w:pPr>
            <w:r>
              <w:rPr>
                <w:rFonts w:ascii="宋体" w:cs="宋体"/>
                <w:kern w:val="0"/>
              </w:rPr>
              <w:t>32</w:t>
            </w:r>
          </w:p>
        </w:tc>
        <w:tc>
          <w:tcPr>
            <w:tcW w:w="494" w:type="dxa"/>
            <w:vAlign w:val="center"/>
          </w:tcPr>
          <w:p w:rsidR="00A7608B" w:rsidRDefault="00A7608B">
            <w:pPr>
              <w:widowControl/>
              <w:spacing w:line="300" w:lineRule="auto"/>
              <w:jc w:val="center"/>
              <w:rPr>
                <w:rFonts w:ascii="宋体" w:cs="宋体"/>
                <w:kern w:val="0"/>
              </w:rPr>
            </w:pPr>
            <w:r>
              <w:rPr>
                <w:rFonts w:ascii="宋体" w:cs="宋体"/>
                <w:kern w:val="0"/>
              </w:rPr>
              <w:t>1</w:t>
            </w:r>
          </w:p>
        </w:tc>
        <w:tc>
          <w:tcPr>
            <w:tcW w:w="640" w:type="dxa"/>
            <w:vAlign w:val="center"/>
          </w:tcPr>
          <w:p w:rsidR="00A7608B" w:rsidRDefault="00A7608B">
            <w:pPr>
              <w:spacing w:line="300" w:lineRule="auto"/>
              <w:jc w:val="center"/>
            </w:pPr>
            <w:r>
              <w:rPr>
                <w:rFonts w:ascii="宋体" w:cs="宋体" w:hint="eastAsia"/>
                <w:kern w:val="0"/>
              </w:rPr>
              <w:t>考查</w:t>
            </w:r>
          </w:p>
        </w:tc>
        <w:tc>
          <w:tcPr>
            <w:tcW w:w="686" w:type="dxa"/>
            <w:vAlign w:val="center"/>
          </w:tcPr>
          <w:p w:rsidR="00A7608B" w:rsidRDefault="00A7608B">
            <w:pPr>
              <w:spacing w:line="300" w:lineRule="auto"/>
              <w:jc w:val="center"/>
            </w:pPr>
            <w:r>
              <w:rPr>
                <w:rFonts w:ascii="宋体" w:cs="宋体"/>
                <w:kern w:val="0"/>
              </w:rPr>
              <w:t>1</w:t>
            </w:r>
          </w:p>
        </w:tc>
        <w:tc>
          <w:tcPr>
            <w:tcW w:w="1724" w:type="dxa"/>
            <w:vMerge/>
            <w:vAlign w:val="center"/>
          </w:tcPr>
          <w:p w:rsidR="00A7608B" w:rsidRDefault="00A7608B">
            <w:pPr>
              <w:widowControl/>
              <w:spacing w:line="300" w:lineRule="auto"/>
              <w:rPr>
                <w:rFonts w:ascii="宋体"/>
                <w:kern w:val="0"/>
              </w:rPr>
            </w:pPr>
          </w:p>
        </w:tc>
        <w:tc>
          <w:tcPr>
            <w:tcW w:w="709" w:type="dxa"/>
            <w:vMerge/>
            <w:vAlign w:val="center"/>
          </w:tcPr>
          <w:p w:rsidR="00A7608B" w:rsidRDefault="00A7608B">
            <w:pPr>
              <w:widowControl/>
              <w:spacing w:line="300" w:lineRule="auto"/>
              <w:rPr>
                <w:rFonts w:ascii="宋体"/>
                <w:kern w:val="0"/>
              </w:rPr>
            </w:pPr>
          </w:p>
        </w:tc>
      </w:tr>
      <w:tr w:rsidR="00A7608B">
        <w:trPr>
          <w:trHeight w:val="251"/>
        </w:trPr>
        <w:tc>
          <w:tcPr>
            <w:tcW w:w="426" w:type="dxa"/>
            <w:vMerge/>
          </w:tcPr>
          <w:p w:rsidR="00A7608B" w:rsidRDefault="00A7608B">
            <w:pPr>
              <w:widowControl/>
              <w:spacing w:line="300" w:lineRule="auto"/>
              <w:rPr>
                <w:rFonts w:ascii="宋体"/>
                <w:kern w:val="0"/>
              </w:rPr>
            </w:pPr>
          </w:p>
        </w:tc>
        <w:tc>
          <w:tcPr>
            <w:tcW w:w="425" w:type="dxa"/>
            <w:vMerge w:val="restart"/>
            <w:vAlign w:val="center"/>
          </w:tcPr>
          <w:p w:rsidR="00A7608B" w:rsidRDefault="00A7608B">
            <w:pPr>
              <w:widowControl/>
              <w:spacing w:line="300" w:lineRule="auto"/>
              <w:jc w:val="center"/>
              <w:rPr>
                <w:rFonts w:ascii="宋体"/>
                <w:kern w:val="0"/>
              </w:rPr>
            </w:pPr>
            <w:r>
              <w:rPr>
                <w:rFonts w:ascii="宋体" w:cs="宋体" w:hint="eastAsia"/>
                <w:kern w:val="0"/>
              </w:rPr>
              <w:t>学科选修课</w:t>
            </w:r>
          </w:p>
        </w:tc>
        <w:tc>
          <w:tcPr>
            <w:tcW w:w="9640" w:type="dxa"/>
            <w:gridSpan w:val="8"/>
            <w:vAlign w:val="center"/>
          </w:tcPr>
          <w:p w:rsidR="00A7608B" w:rsidRDefault="00A7608B">
            <w:pPr>
              <w:widowControl/>
              <w:spacing w:line="300" w:lineRule="auto"/>
              <w:rPr>
                <w:rFonts w:ascii="宋体"/>
                <w:kern w:val="0"/>
              </w:rPr>
            </w:pPr>
            <w:r>
              <w:rPr>
                <w:rFonts w:ascii="宋体" w:cs="宋体" w:hint="eastAsia"/>
                <w:kern w:val="0"/>
              </w:rPr>
              <w:t>学科专业类选修课程（要求选修至少</w:t>
            </w:r>
            <w:r>
              <w:rPr>
                <w:rFonts w:ascii="宋体" w:cs="宋体"/>
                <w:kern w:val="0"/>
              </w:rPr>
              <w:t>3</w:t>
            </w:r>
            <w:r>
              <w:rPr>
                <w:rFonts w:ascii="宋体" w:cs="宋体" w:hint="eastAsia"/>
                <w:kern w:val="0"/>
              </w:rPr>
              <w:t>学分）</w:t>
            </w:r>
          </w:p>
        </w:tc>
      </w:tr>
      <w:tr w:rsidR="00A7608B">
        <w:trPr>
          <w:trHeight w:val="251"/>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b/>
                <w:bCs/>
                <w:kern w:val="0"/>
              </w:rPr>
            </w:pPr>
            <w:r>
              <w:t>yb201808006</w:t>
            </w:r>
          </w:p>
        </w:tc>
        <w:tc>
          <w:tcPr>
            <w:tcW w:w="3498" w:type="dxa"/>
            <w:vAlign w:val="center"/>
          </w:tcPr>
          <w:p w:rsidR="00A7608B" w:rsidRDefault="00A7608B">
            <w:pPr>
              <w:spacing w:line="300" w:lineRule="auto"/>
              <w:rPr>
                <w:rFonts w:ascii="宋体"/>
                <w:kern w:val="0"/>
              </w:rPr>
            </w:pPr>
            <w:r>
              <w:rPr>
                <w:rFonts w:ascii="宋体" w:hAnsi="宋体" w:cs="宋体" w:hint="eastAsia"/>
              </w:rPr>
              <w:t>绿色冶金新工艺</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b/>
                <w:bCs/>
                <w:kern w:val="0"/>
              </w:rPr>
            </w:pPr>
            <w:r>
              <w:rPr>
                <w:rFonts w:ascii="宋体" w:cs="宋体" w:hint="eastAsia"/>
                <w:kern w:val="0"/>
              </w:rPr>
              <w:t>考查</w:t>
            </w:r>
          </w:p>
        </w:tc>
        <w:tc>
          <w:tcPr>
            <w:tcW w:w="686" w:type="dxa"/>
            <w:vAlign w:val="center"/>
          </w:tcPr>
          <w:p w:rsidR="00A7608B" w:rsidRDefault="00A7608B">
            <w:pPr>
              <w:widowControl/>
              <w:spacing w:line="300" w:lineRule="auto"/>
              <w:jc w:val="center"/>
              <w:rPr>
                <w:rFonts w:ascii="宋体"/>
                <w:b/>
                <w:bCs/>
                <w:kern w:val="0"/>
              </w:rPr>
            </w:pPr>
            <w:r>
              <w:rPr>
                <w:rFonts w:ascii="宋体" w:cs="宋体"/>
                <w:kern w:val="0"/>
              </w:rPr>
              <w:t>1</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Align w:val="center"/>
          </w:tcPr>
          <w:p w:rsidR="00A7608B" w:rsidRDefault="00A7608B">
            <w:pPr>
              <w:widowControl/>
              <w:spacing w:line="300" w:lineRule="auto"/>
              <w:rPr>
                <w:rFonts w:ascii="宋体"/>
                <w:kern w:val="0"/>
              </w:rPr>
            </w:pPr>
          </w:p>
        </w:tc>
      </w:tr>
      <w:tr w:rsidR="00A7608B">
        <w:trPr>
          <w:trHeight w:val="251"/>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b/>
                <w:bCs/>
                <w:kern w:val="0"/>
              </w:rPr>
            </w:pPr>
            <w:r>
              <w:t>yb201808007</w:t>
            </w:r>
          </w:p>
        </w:tc>
        <w:tc>
          <w:tcPr>
            <w:tcW w:w="3498" w:type="dxa"/>
            <w:vAlign w:val="center"/>
          </w:tcPr>
          <w:p w:rsidR="00A7608B" w:rsidRDefault="00A7608B">
            <w:pPr>
              <w:spacing w:line="300" w:lineRule="auto"/>
              <w:rPr>
                <w:rFonts w:ascii="宋体"/>
                <w:kern w:val="0"/>
              </w:rPr>
            </w:pPr>
            <w:r>
              <w:rPr>
                <w:rFonts w:ascii="宋体" w:hAnsi="宋体" w:cs="宋体" w:hint="eastAsia"/>
              </w:rPr>
              <w:t>量子化学</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b/>
                <w:bCs/>
                <w:kern w:val="0"/>
              </w:rPr>
            </w:pPr>
            <w:r>
              <w:rPr>
                <w:rFonts w:ascii="宋体" w:cs="宋体" w:hint="eastAsia"/>
                <w:kern w:val="0"/>
              </w:rPr>
              <w:t>考查</w:t>
            </w:r>
          </w:p>
        </w:tc>
        <w:tc>
          <w:tcPr>
            <w:tcW w:w="686" w:type="dxa"/>
            <w:vAlign w:val="center"/>
          </w:tcPr>
          <w:p w:rsidR="00A7608B" w:rsidRDefault="00A7608B">
            <w:pPr>
              <w:widowControl/>
              <w:spacing w:line="300" w:lineRule="auto"/>
              <w:jc w:val="center"/>
              <w:rPr>
                <w:rFonts w:ascii="宋体"/>
                <w:b/>
                <w:bCs/>
                <w:kern w:val="0"/>
              </w:rPr>
            </w:pPr>
            <w:r>
              <w:rPr>
                <w:rFonts w:ascii="宋体" w:cs="宋体"/>
                <w:kern w:val="0"/>
              </w:rPr>
              <w:t>1</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Align w:val="center"/>
          </w:tcPr>
          <w:p w:rsidR="00A7608B" w:rsidRDefault="00A7608B">
            <w:pPr>
              <w:widowControl/>
              <w:spacing w:line="300" w:lineRule="auto"/>
              <w:rPr>
                <w:rFonts w:ascii="宋体"/>
                <w:kern w:val="0"/>
              </w:rPr>
            </w:pPr>
          </w:p>
        </w:tc>
      </w:tr>
      <w:tr w:rsidR="00A7608B">
        <w:trPr>
          <w:trHeight w:val="251"/>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b/>
                <w:bCs/>
                <w:kern w:val="0"/>
              </w:rPr>
            </w:pPr>
            <w:r>
              <w:t>yb201808008</w:t>
            </w:r>
          </w:p>
        </w:tc>
        <w:tc>
          <w:tcPr>
            <w:tcW w:w="3498" w:type="dxa"/>
            <w:vAlign w:val="center"/>
          </w:tcPr>
          <w:p w:rsidR="00A7608B" w:rsidRDefault="00A7608B">
            <w:pPr>
              <w:spacing w:line="300" w:lineRule="auto"/>
              <w:rPr>
                <w:rFonts w:ascii="宋体"/>
                <w:kern w:val="0"/>
              </w:rPr>
            </w:pPr>
            <w:r>
              <w:rPr>
                <w:rFonts w:ascii="宋体" w:hAnsi="宋体" w:cs="宋体" w:hint="eastAsia"/>
              </w:rPr>
              <w:t>冶金物理化学应用实例分析</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b/>
                <w:bCs/>
                <w:kern w:val="0"/>
              </w:rPr>
            </w:pPr>
            <w:r>
              <w:rPr>
                <w:rFonts w:ascii="宋体" w:cs="宋体" w:hint="eastAsia"/>
                <w:kern w:val="0"/>
              </w:rPr>
              <w:t>考查</w:t>
            </w:r>
          </w:p>
        </w:tc>
        <w:tc>
          <w:tcPr>
            <w:tcW w:w="686" w:type="dxa"/>
            <w:vAlign w:val="center"/>
          </w:tcPr>
          <w:p w:rsidR="00A7608B" w:rsidRDefault="00A7608B">
            <w:pPr>
              <w:widowControl/>
              <w:spacing w:line="300" w:lineRule="auto"/>
              <w:jc w:val="center"/>
              <w:rPr>
                <w:rFonts w:ascii="宋体"/>
                <w:b/>
                <w:bCs/>
                <w:kern w:val="0"/>
              </w:rPr>
            </w:pPr>
            <w:r>
              <w:rPr>
                <w:rFonts w:ascii="宋体" w:cs="宋体"/>
                <w:kern w:val="0"/>
              </w:rPr>
              <w:t>1</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Align w:val="center"/>
          </w:tcPr>
          <w:p w:rsidR="00A7608B" w:rsidRDefault="00A7608B">
            <w:pPr>
              <w:widowControl/>
              <w:spacing w:line="300" w:lineRule="auto"/>
              <w:rPr>
                <w:rFonts w:ascii="宋体"/>
                <w:kern w:val="0"/>
              </w:rPr>
            </w:pPr>
          </w:p>
        </w:tc>
      </w:tr>
      <w:tr w:rsidR="00A7608B">
        <w:trPr>
          <w:trHeight w:val="251"/>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b/>
                <w:bCs/>
                <w:kern w:val="0"/>
              </w:rPr>
            </w:pPr>
            <w:r>
              <w:t>yb201808009</w:t>
            </w:r>
          </w:p>
        </w:tc>
        <w:tc>
          <w:tcPr>
            <w:tcW w:w="3498" w:type="dxa"/>
            <w:vAlign w:val="center"/>
          </w:tcPr>
          <w:p w:rsidR="00A7608B" w:rsidRDefault="00A7608B">
            <w:pPr>
              <w:spacing w:line="300" w:lineRule="auto"/>
              <w:rPr>
                <w:rFonts w:ascii="宋体"/>
                <w:kern w:val="0"/>
              </w:rPr>
            </w:pPr>
            <w:r>
              <w:rPr>
                <w:rFonts w:ascii="宋体" w:hAnsi="宋体" w:cs="宋体" w:hint="eastAsia"/>
              </w:rPr>
              <w:t>固体电化学</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b/>
                <w:bCs/>
                <w:kern w:val="0"/>
              </w:rPr>
            </w:pPr>
            <w:r>
              <w:rPr>
                <w:rFonts w:ascii="宋体" w:cs="宋体" w:hint="eastAsia"/>
                <w:kern w:val="0"/>
              </w:rPr>
              <w:t>考查</w:t>
            </w:r>
          </w:p>
        </w:tc>
        <w:tc>
          <w:tcPr>
            <w:tcW w:w="686" w:type="dxa"/>
            <w:vAlign w:val="center"/>
          </w:tcPr>
          <w:p w:rsidR="00A7608B" w:rsidRDefault="00A7608B">
            <w:pPr>
              <w:widowControl/>
              <w:spacing w:line="300" w:lineRule="auto"/>
              <w:jc w:val="center"/>
              <w:rPr>
                <w:rFonts w:ascii="宋体"/>
                <w:b/>
                <w:bCs/>
                <w:kern w:val="0"/>
              </w:rPr>
            </w:pPr>
            <w:r>
              <w:rPr>
                <w:rFonts w:ascii="宋体" w:cs="宋体"/>
                <w:kern w:val="0"/>
              </w:rPr>
              <w:t>1</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Align w:val="center"/>
          </w:tcPr>
          <w:p w:rsidR="00A7608B" w:rsidRDefault="00A7608B">
            <w:pPr>
              <w:widowControl/>
              <w:spacing w:line="300" w:lineRule="auto"/>
              <w:rPr>
                <w:rFonts w:ascii="宋体"/>
                <w:kern w:val="0"/>
              </w:rPr>
            </w:pPr>
          </w:p>
        </w:tc>
      </w:tr>
      <w:tr w:rsidR="00A7608B">
        <w:trPr>
          <w:trHeight w:val="251"/>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b/>
                <w:bCs/>
                <w:kern w:val="0"/>
              </w:rPr>
            </w:pPr>
            <w:r>
              <w:t>yb201808010</w:t>
            </w:r>
          </w:p>
        </w:tc>
        <w:tc>
          <w:tcPr>
            <w:tcW w:w="3498" w:type="dxa"/>
          </w:tcPr>
          <w:p w:rsidR="00A7608B" w:rsidRDefault="00A7608B">
            <w:pPr>
              <w:spacing w:line="300" w:lineRule="auto"/>
              <w:rPr>
                <w:rFonts w:ascii="宋体"/>
                <w:kern w:val="0"/>
              </w:rPr>
            </w:pPr>
            <w:r>
              <w:rPr>
                <w:rFonts w:ascii="宋体" w:hAnsi="宋体" w:cs="宋体" w:hint="eastAsia"/>
              </w:rPr>
              <w:t>洁净钢冶炼理论与技术</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b/>
                <w:bCs/>
                <w:kern w:val="0"/>
              </w:rPr>
            </w:pPr>
            <w:r>
              <w:rPr>
                <w:rFonts w:ascii="宋体" w:cs="宋体" w:hint="eastAsia"/>
                <w:kern w:val="0"/>
              </w:rPr>
              <w:t>考查</w:t>
            </w:r>
          </w:p>
        </w:tc>
        <w:tc>
          <w:tcPr>
            <w:tcW w:w="686" w:type="dxa"/>
            <w:vAlign w:val="center"/>
          </w:tcPr>
          <w:p w:rsidR="00A7608B" w:rsidRDefault="00A7608B">
            <w:pPr>
              <w:widowControl/>
              <w:spacing w:line="300" w:lineRule="auto"/>
              <w:jc w:val="center"/>
              <w:rPr>
                <w:rFonts w:ascii="宋体"/>
                <w:b/>
                <w:bCs/>
                <w:kern w:val="0"/>
              </w:rPr>
            </w:pPr>
            <w:r>
              <w:rPr>
                <w:rFonts w:ascii="宋体" w:cs="宋体"/>
                <w:kern w:val="0"/>
              </w:rPr>
              <w:t>1</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Align w:val="center"/>
          </w:tcPr>
          <w:p w:rsidR="00A7608B" w:rsidRDefault="00A7608B">
            <w:pPr>
              <w:widowControl/>
              <w:spacing w:line="300" w:lineRule="auto"/>
              <w:rPr>
                <w:rFonts w:ascii="宋体"/>
                <w:kern w:val="0"/>
              </w:rPr>
            </w:pPr>
          </w:p>
        </w:tc>
      </w:tr>
      <w:tr w:rsidR="00A7608B">
        <w:trPr>
          <w:trHeight w:val="251"/>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b/>
                <w:bCs/>
                <w:kern w:val="0"/>
              </w:rPr>
            </w:pPr>
            <w:r>
              <w:t>yb201808011</w:t>
            </w:r>
          </w:p>
        </w:tc>
        <w:tc>
          <w:tcPr>
            <w:tcW w:w="3498" w:type="dxa"/>
          </w:tcPr>
          <w:p w:rsidR="00A7608B" w:rsidRDefault="00A7608B">
            <w:pPr>
              <w:spacing w:line="300" w:lineRule="auto"/>
              <w:rPr>
                <w:rFonts w:ascii="宋体"/>
                <w:kern w:val="0"/>
              </w:rPr>
            </w:pPr>
            <w:r>
              <w:rPr>
                <w:rFonts w:ascii="宋体" w:hAnsi="宋体" w:cs="宋体" w:hint="eastAsia"/>
              </w:rPr>
              <w:t>钢铁冶金可持续发展理论与对策</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b/>
                <w:bCs/>
                <w:kern w:val="0"/>
              </w:rPr>
            </w:pPr>
            <w:r>
              <w:rPr>
                <w:rFonts w:ascii="宋体" w:cs="宋体" w:hint="eastAsia"/>
                <w:kern w:val="0"/>
              </w:rPr>
              <w:t>考查</w:t>
            </w:r>
          </w:p>
        </w:tc>
        <w:tc>
          <w:tcPr>
            <w:tcW w:w="686" w:type="dxa"/>
            <w:vAlign w:val="center"/>
          </w:tcPr>
          <w:p w:rsidR="00A7608B" w:rsidRDefault="00A7608B">
            <w:pPr>
              <w:widowControl/>
              <w:spacing w:line="300" w:lineRule="auto"/>
              <w:jc w:val="center"/>
              <w:rPr>
                <w:rFonts w:ascii="宋体"/>
                <w:b/>
                <w:bCs/>
                <w:kern w:val="0"/>
              </w:rPr>
            </w:pPr>
            <w:r>
              <w:rPr>
                <w:rFonts w:ascii="宋体" w:cs="宋体"/>
                <w:kern w:val="0"/>
              </w:rPr>
              <w:t>1</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Align w:val="center"/>
          </w:tcPr>
          <w:p w:rsidR="00A7608B" w:rsidRDefault="00A7608B">
            <w:pPr>
              <w:widowControl/>
              <w:spacing w:line="300" w:lineRule="auto"/>
              <w:rPr>
                <w:rFonts w:ascii="宋体"/>
                <w:kern w:val="0"/>
              </w:rPr>
            </w:pPr>
          </w:p>
        </w:tc>
      </w:tr>
      <w:tr w:rsidR="00A7608B">
        <w:trPr>
          <w:trHeight w:val="251"/>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b/>
                <w:bCs/>
                <w:kern w:val="0"/>
              </w:rPr>
            </w:pPr>
            <w:r>
              <w:t>yb201808012</w:t>
            </w:r>
          </w:p>
        </w:tc>
        <w:tc>
          <w:tcPr>
            <w:tcW w:w="3498" w:type="dxa"/>
          </w:tcPr>
          <w:p w:rsidR="00A7608B" w:rsidRDefault="00A7608B">
            <w:pPr>
              <w:spacing w:line="300" w:lineRule="auto"/>
              <w:rPr>
                <w:rFonts w:ascii="宋体"/>
                <w:kern w:val="0"/>
              </w:rPr>
            </w:pPr>
            <w:r>
              <w:rPr>
                <w:rFonts w:ascii="宋体" w:hAnsi="宋体" w:cs="宋体" w:hint="eastAsia"/>
              </w:rPr>
              <w:t>统计热力学</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b/>
                <w:bCs/>
                <w:kern w:val="0"/>
              </w:rPr>
            </w:pPr>
            <w:r>
              <w:rPr>
                <w:rFonts w:ascii="宋体" w:cs="宋体" w:hint="eastAsia"/>
                <w:kern w:val="0"/>
              </w:rPr>
              <w:t>考查</w:t>
            </w:r>
          </w:p>
        </w:tc>
        <w:tc>
          <w:tcPr>
            <w:tcW w:w="686" w:type="dxa"/>
            <w:vAlign w:val="center"/>
          </w:tcPr>
          <w:p w:rsidR="00A7608B" w:rsidRDefault="00A7608B">
            <w:pPr>
              <w:widowControl/>
              <w:spacing w:line="300" w:lineRule="auto"/>
              <w:jc w:val="center"/>
              <w:rPr>
                <w:rFonts w:ascii="宋体"/>
                <w:b/>
                <w:bCs/>
                <w:kern w:val="0"/>
              </w:rPr>
            </w:pPr>
            <w:r>
              <w:rPr>
                <w:rFonts w:ascii="宋体" w:cs="宋体"/>
                <w:kern w:val="0"/>
              </w:rPr>
              <w:t>1</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Align w:val="center"/>
          </w:tcPr>
          <w:p w:rsidR="00A7608B" w:rsidRDefault="00A7608B">
            <w:pPr>
              <w:widowControl/>
              <w:spacing w:line="300" w:lineRule="auto"/>
              <w:rPr>
                <w:rFonts w:ascii="宋体"/>
                <w:kern w:val="0"/>
              </w:rPr>
            </w:pPr>
          </w:p>
        </w:tc>
      </w:tr>
      <w:tr w:rsidR="00A7608B">
        <w:trPr>
          <w:trHeight w:val="251"/>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b/>
                <w:bCs/>
                <w:kern w:val="0"/>
              </w:rPr>
            </w:pPr>
            <w:r>
              <w:t>yb201808013</w:t>
            </w:r>
          </w:p>
        </w:tc>
        <w:tc>
          <w:tcPr>
            <w:tcW w:w="3498" w:type="dxa"/>
          </w:tcPr>
          <w:p w:rsidR="00A7608B" w:rsidRDefault="00A7608B">
            <w:pPr>
              <w:spacing w:line="300" w:lineRule="auto"/>
              <w:rPr>
                <w:rFonts w:ascii="宋体"/>
                <w:kern w:val="0"/>
              </w:rPr>
            </w:pPr>
            <w:r>
              <w:rPr>
                <w:rFonts w:ascii="宋体" w:hAnsi="宋体" w:cs="宋体" w:hint="eastAsia"/>
              </w:rPr>
              <w:t>火法冶金界面传输现象</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b/>
                <w:bCs/>
                <w:kern w:val="0"/>
              </w:rPr>
            </w:pPr>
            <w:r>
              <w:rPr>
                <w:rFonts w:ascii="宋体" w:cs="宋体" w:hint="eastAsia"/>
                <w:kern w:val="0"/>
              </w:rPr>
              <w:t>考查</w:t>
            </w:r>
          </w:p>
        </w:tc>
        <w:tc>
          <w:tcPr>
            <w:tcW w:w="686" w:type="dxa"/>
            <w:vAlign w:val="center"/>
          </w:tcPr>
          <w:p w:rsidR="00A7608B" w:rsidRDefault="00A7608B">
            <w:pPr>
              <w:widowControl/>
              <w:spacing w:line="300" w:lineRule="auto"/>
              <w:jc w:val="center"/>
              <w:rPr>
                <w:rFonts w:ascii="宋体"/>
                <w:b/>
                <w:bCs/>
                <w:kern w:val="0"/>
              </w:rPr>
            </w:pPr>
            <w:r>
              <w:rPr>
                <w:rFonts w:ascii="宋体" w:cs="宋体"/>
                <w:kern w:val="0"/>
              </w:rPr>
              <w:t>1</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Align w:val="center"/>
          </w:tcPr>
          <w:p w:rsidR="00A7608B" w:rsidRDefault="00A7608B">
            <w:pPr>
              <w:widowControl/>
              <w:spacing w:line="300" w:lineRule="auto"/>
              <w:rPr>
                <w:rFonts w:ascii="宋体"/>
                <w:kern w:val="0"/>
              </w:rPr>
            </w:pPr>
          </w:p>
        </w:tc>
      </w:tr>
      <w:tr w:rsidR="00A7608B">
        <w:trPr>
          <w:trHeight w:val="251"/>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b/>
                <w:bCs/>
                <w:kern w:val="0"/>
              </w:rPr>
            </w:pPr>
            <w:r>
              <w:t>yb201808014</w:t>
            </w:r>
          </w:p>
        </w:tc>
        <w:tc>
          <w:tcPr>
            <w:tcW w:w="3498" w:type="dxa"/>
            <w:vAlign w:val="center"/>
          </w:tcPr>
          <w:p w:rsidR="00A7608B" w:rsidRDefault="00A7608B">
            <w:pPr>
              <w:spacing w:line="300" w:lineRule="auto"/>
              <w:rPr>
                <w:rFonts w:ascii="宋体"/>
                <w:kern w:val="0"/>
              </w:rPr>
            </w:pPr>
            <w:r>
              <w:rPr>
                <w:rFonts w:ascii="宋体" w:hAnsi="宋体" w:cs="宋体" w:hint="eastAsia"/>
              </w:rPr>
              <w:t>冶金过程仿真程序设计</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b/>
                <w:bCs/>
                <w:kern w:val="0"/>
              </w:rPr>
            </w:pPr>
            <w:r>
              <w:rPr>
                <w:rFonts w:ascii="宋体" w:cs="宋体" w:hint="eastAsia"/>
                <w:kern w:val="0"/>
              </w:rPr>
              <w:t>考查</w:t>
            </w:r>
          </w:p>
        </w:tc>
        <w:tc>
          <w:tcPr>
            <w:tcW w:w="686" w:type="dxa"/>
            <w:vAlign w:val="center"/>
          </w:tcPr>
          <w:p w:rsidR="00A7608B" w:rsidRDefault="00A7608B">
            <w:pPr>
              <w:widowControl/>
              <w:spacing w:line="300" w:lineRule="auto"/>
              <w:jc w:val="center"/>
              <w:rPr>
                <w:rFonts w:ascii="宋体"/>
                <w:b/>
                <w:bCs/>
                <w:kern w:val="0"/>
              </w:rPr>
            </w:pPr>
            <w:r>
              <w:rPr>
                <w:rFonts w:ascii="宋体" w:cs="宋体"/>
                <w:kern w:val="0"/>
              </w:rPr>
              <w:t>1</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Align w:val="center"/>
          </w:tcPr>
          <w:p w:rsidR="00A7608B" w:rsidRDefault="00A7608B">
            <w:pPr>
              <w:widowControl/>
              <w:spacing w:line="300" w:lineRule="auto"/>
              <w:rPr>
                <w:rFonts w:ascii="宋体"/>
                <w:kern w:val="0"/>
              </w:rPr>
            </w:pPr>
          </w:p>
        </w:tc>
      </w:tr>
      <w:tr w:rsidR="00A7608B">
        <w:trPr>
          <w:trHeight w:val="251"/>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b/>
                <w:bCs/>
                <w:kern w:val="0"/>
              </w:rPr>
            </w:pPr>
            <w:r>
              <w:t>yb201808015</w:t>
            </w:r>
          </w:p>
        </w:tc>
        <w:tc>
          <w:tcPr>
            <w:tcW w:w="3498" w:type="dxa"/>
          </w:tcPr>
          <w:p w:rsidR="00A7608B" w:rsidRDefault="00A7608B">
            <w:pPr>
              <w:spacing w:line="300" w:lineRule="auto"/>
              <w:rPr>
                <w:rFonts w:ascii="宋体"/>
                <w:kern w:val="0"/>
              </w:rPr>
            </w:pPr>
            <w:r>
              <w:rPr>
                <w:rFonts w:ascii="宋体" w:hAnsi="宋体" w:cs="宋体" w:hint="eastAsia"/>
              </w:rPr>
              <w:t>特殊钢冶炼理论基础</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b/>
                <w:bCs/>
                <w:kern w:val="0"/>
              </w:rPr>
            </w:pPr>
            <w:r>
              <w:rPr>
                <w:rFonts w:ascii="宋体" w:cs="宋体" w:hint="eastAsia"/>
                <w:kern w:val="0"/>
              </w:rPr>
              <w:t>考查</w:t>
            </w:r>
          </w:p>
        </w:tc>
        <w:tc>
          <w:tcPr>
            <w:tcW w:w="686" w:type="dxa"/>
            <w:vAlign w:val="center"/>
          </w:tcPr>
          <w:p w:rsidR="00A7608B" w:rsidRDefault="00A7608B">
            <w:pPr>
              <w:widowControl/>
              <w:spacing w:line="300" w:lineRule="auto"/>
              <w:jc w:val="center"/>
              <w:rPr>
                <w:rFonts w:ascii="宋体"/>
                <w:b/>
                <w:bCs/>
                <w:kern w:val="0"/>
              </w:rPr>
            </w:pPr>
            <w:r>
              <w:rPr>
                <w:rFonts w:ascii="宋体" w:cs="宋体"/>
                <w:kern w:val="0"/>
              </w:rPr>
              <w:t>1</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Align w:val="center"/>
          </w:tcPr>
          <w:p w:rsidR="00A7608B" w:rsidRDefault="00A7608B">
            <w:pPr>
              <w:widowControl/>
              <w:spacing w:line="300" w:lineRule="auto"/>
              <w:rPr>
                <w:rFonts w:ascii="宋体"/>
                <w:kern w:val="0"/>
              </w:rPr>
            </w:pPr>
          </w:p>
        </w:tc>
      </w:tr>
      <w:tr w:rsidR="00A7608B">
        <w:trPr>
          <w:trHeight w:val="251"/>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b/>
                <w:bCs/>
                <w:kern w:val="0"/>
              </w:rPr>
            </w:pPr>
            <w:r>
              <w:t>yb201808016</w:t>
            </w:r>
          </w:p>
        </w:tc>
        <w:tc>
          <w:tcPr>
            <w:tcW w:w="3498" w:type="dxa"/>
          </w:tcPr>
          <w:p w:rsidR="00A7608B" w:rsidRDefault="00A7608B">
            <w:pPr>
              <w:spacing w:line="300" w:lineRule="auto"/>
              <w:rPr>
                <w:rFonts w:ascii="宋体"/>
                <w:kern w:val="0"/>
              </w:rPr>
            </w:pPr>
            <w:r>
              <w:rPr>
                <w:rFonts w:ascii="宋体" w:hAnsi="宋体" w:cs="宋体" w:hint="eastAsia"/>
              </w:rPr>
              <w:t>烧结理论</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b/>
                <w:bCs/>
                <w:kern w:val="0"/>
              </w:rPr>
            </w:pPr>
            <w:r>
              <w:rPr>
                <w:rFonts w:ascii="宋体" w:cs="宋体" w:hint="eastAsia"/>
                <w:kern w:val="0"/>
              </w:rPr>
              <w:t>考查</w:t>
            </w:r>
          </w:p>
        </w:tc>
        <w:tc>
          <w:tcPr>
            <w:tcW w:w="686" w:type="dxa"/>
            <w:vAlign w:val="center"/>
          </w:tcPr>
          <w:p w:rsidR="00A7608B" w:rsidRDefault="00A7608B">
            <w:pPr>
              <w:widowControl/>
              <w:spacing w:line="300" w:lineRule="auto"/>
              <w:jc w:val="center"/>
              <w:rPr>
                <w:rFonts w:ascii="宋体"/>
                <w:b/>
                <w:bCs/>
                <w:kern w:val="0"/>
              </w:rPr>
            </w:pPr>
            <w:r>
              <w:rPr>
                <w:rFonts w:ascii="宋体" w:cs="宋体"/>
                <w:kern w:val="0"/>
              </w:rPr>
              <w:t>1</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Align w:val="center"/>
          </w:tcPr>
          <w:p w:rsidR="00A7608B" w:rsidRDefault="00A7608B">
            <w:pPr>
              <w:widowControl/>
              <w:spacing w:line="300" w:lineRule="auto"/>
              <w:rPr>
                <w:rFonts w:ascii="宋体"/>
                <w:kern w:val="0"/>
              </w:rPr>
            </w:pPr>
          </w:p>
        </w:tc>
      </w:tr>
      <w:tr w:rsidR="00A7608B">
        <w:trPr>
          <w:trHeight w:val="251"/>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b/>
                <w:bCs/>
                <w:kern w:val="0"/>
              </w:rPr>
            </w:pPr>
            <w:r>
              <w:t>yb201808017</w:t>
            </w:r>
          </w:p>
        </w:tc>
        <w:tc>
          <w:tcPr>
            <w:tcW w:w="3498" w:type="dxa"/>
          </w:tcPr>
          <w:p w:rsidR="00A7608B" w:rsidRDefault="00A7608B">
            <w:pPr>
              <w:spacing w:line="300" w:lineRule="auto"/>
              <w:rPr>
                <w:rFonts w:ascii="宋体"/>
                <w:kern w:val="0"/>
              </w:rPr>
            </w:pPr>
            <w:r>
              <w:rPr>
                <w:rFonts w:ascii="宋体" w:hAnsi="宋体" w:cs="宋体" w:hint="eastAsia"/>
              </w:rPr>
              <w:t>复合材料</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b/>
                <w:bCs/>
                <w:kern w:val="0"/>
              </w:rPr>
            </w:pPr>
            <w:r>
              <w:rPr>
                <w:rFonts w:ascii="宋体" w:cs="宋体" w:hint="eastAsia"/>
                <w:kern w:val="0"/>
              </w:rPr>
              <w:t>考查</w:t>
            </w:r>
          </w:p>
        </w:tc>
        <w:tc>
          <w:tcPr>
            <w:tcW w:w="686" w:type="dxa"/>
            <w:vAlign w:val="center"/>
          </w:tcPr>
          <w:p w:rsidR="00A7608B" w:rsidRDefault="00A7608B">
            <w:pPr>
              <w:widowControl/>
              <w:spacing w:line="300" w:lineRule="auto"/>
              <w:jc w:val="center"/>
              <w:rPr>
                <w:rFonts w:ascii="宋体"/>
                <w:b/>
                <w:bCs/>
                <w:kern w:val="0"/>
              </w:rPr>
            </w:pPr>
            <w:r>
              <w:rPr>
                <w:rFonts w:ascii="宋体" w:cs="宋体"/>
                <w:kern w:val="0"/>
              </w:rPr>
              <w:t>1</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Align w:val="center"/>
          </w:tcPr>
          <w:p w:rsidR="00A7608B" w:rsidRDefault="00A7608B">
            <w:pPr>
              <w:widowControl/>
              <w:spacing w:line="300" w:lineRule="auto"/>
              <w:rPr>
                <w:rFonts w:ascii="宋体"/>
                <w:kern w:val="0"/>
              </w:rPr>
            </w:pPr>
          </w:p>
        </w:tc>
      </w:tr>
      <w:tr w:rsidR="00A7608B">
        <w:trPr>
          <w:trHeight w:val="251"/>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b/>
                <w:bCs/>
                <w:kern w:val="0"/>
              </w:rPr>
            </w:pPr>
            <w:r>
              <w:t>yb201808018</w:t>
            </w:r>
          </w:p>
        </w:tc>
        <w:tc>
          <w:tcPr>
            <w:tcW w:w="3498" w:type="dxa"/>
          </w:tcPr>
          <w:p w:rsidR="00A7608B" w:rsidRDefault="00A7608B">
            <w:pPr>
              <w:spacing w:line="300" w:lineRule="auto"/>
              <w:rPr>
                <w:rFonts w:ascii="宋体"/>
              </w:rPr>
            </w:pPr>
            <w:r>
              <w:rPr>
                <w:rFonts w:ascii="宋体" w:hAnsi="宋体" w:cs="宋体" w:hint="eastAsia"/>
              </w:rPr>
              <w:t>科学研究方法</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kern w:val="0"/>
              </w:rPr>
            </w:pPr>
            <w:r>
              <w:rPr>
                <w:rFonts w:ascii="宋体" w:cs="宋体" w:hint="eastAsia"/>
                <w:kern w:val="0"/>
              </w:rPr>
              <w:t>考查</w:t>
            </w:r>
          </w:p>
        </w:tc>
        <w:tc>
          <w:tcPr>
            <w:tcW w:w="686" w:type="dxa"/>
            <w:vAlign w:val="center"/>
          </w:tcPr>
          <w:p w:rsidR="00A7608B" w:rsidRDefault="00A7608B">
            <w:pPr>
              <w:widowControl/>
              <w:spacing w:line="300" w:lineRule="auto"/>
              <w:jc w:val="center"/>
              <w:rPr>
                <w:rFonts w:ascii="宋体" w:cs="宋体"/>
                <w:kern w:val="0"/>
              </w:rPr>
            </w:pPr>
            <w:r>
              <w:rPr>
                <w:rFonts w:ascii="宋体" w:cs="宋体"/>
                <w:kern w:val="0"/>
              </w:rPr>
              <w:t>1</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Align w:val="center"/>
          </w:tcPr>
          <w:p w:rsidR="00A7608B" w:rsidRDefault="00A7608B">
            <w:pPr>
              <w:widowControl/>
              <w:spacing w:line="300" w:lineRule="auto"/>
              <w:rPr>
                <w:rFonts w:ascii="宋体"/>
                <w:kern w:val="0"/>
              </w:rPr>
            </w:pPr>
          </w:p>
        </w:tc>
      </w:tr>
      <w:tr w:rsidR="00A7608B">
        <w:trPr>
          <w:trHeight w:val="251"/>
        </w:trPr>
        <w:tc>
          <w:tcPr>
            <w:tcW w:w="426" w:type="dxa"/>
            <w:vMerge/>
          </w:tcPr>
          <w:p w:rsidR="00A7608B" w:rsidRDefault="00A7608B">
            <w:pPr>
              <w:widowControl/>
              <w:spacing w:line="300" w:lineRule="auto"/>
              <w:rPr>
                <w:rFonts w:ascii="宋体"/>
                <w:kern w:val="0"/>
              </w:rPr>
            </w:pPr>
          </w:p>
        </w:tc>
        <w:tc>
          <w:tcPr>
            <w:tcW w:w="425" w:type="dxa"/>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rPr>
                <w:rFonts w:ascii="宋体"/>
                <w:b/>
                <w:bCs/>
                <w:kern w:val="0"/>
              </w:rPr>
            </w:pPr>
            <w:r>
              <w:t>yb201808019</w:t>
            </w:r>
          </w:p>
        </w:tc>
        <w:tc>
          <w:tcPr>
            <w:tcW w:w="3498" w:type="dxa"/>
            <w:vAlign w:val="center"/>
          </w:tcPr>
          <w:p w:rsidR="00A7608B" w:rsidRDefault="00A7608B">
            <w:pPr>
              <w:spacing w:line="300" w:lineRule="auto"/>
              <w:rPr>
                <w:rFonts w:ascii="宋体"/>
              </w:rPr>
            </w:pPr>
            <w:r>
              <w:rPr>
                <w:rFonts w:ascii="宋体" w:hAnsi="宋体" w:cs="宋体" w:hint="eastAsia"/>
              </w:rPr>
              <w:t>有色冶金前沿技术</w:t>
            </w:r>
          </w:p>
        </w:tc>
        <w:tc>
          <w:tcPr>
            <w:tcW w:w="471" w:type="dxa"/>
          </w:tcPr>
          <w:p w:rsidR="00A7608B" w:rsidRDefault="00A7608B">
            <w:pPr>
              <w:spacing w:line="300" w:lineRule="auto"/>
              <w:rPr>
                <w:rFonts w:ascii="宋体"/>
              </w:rPr>
            </w:pPr>
            <w:r>
              <w:rPr>
                <w:rFonts w:ascii="宋体" w:hAnsi="宋体" w:cs="宋体"/>
              </w:rPr>
              <w:t>32</w:t>
            </w:r>
          </w:p>
        </w:tc>
        <w:tc>
          <w:tcPr>
            <w:tcW w:w="494" w:type="dxa"/>
          </w:tcPr>
          <w:p w:rsidR="00A7608B" w:rsidRDefault="00A7608B">
            <w:pPr>
              <w:spacing w:line="300" w:lineRule="auto"/>
              <w:rPr>
                <w:rFonts w:ascii="宋体"/>
              </w:rPr>
            </w:pPr>
            <w:r>
              <w:rPr>
                <w:rFonts w:ascii="宋体" w:hAnsi="宋体" w:cs="宋体"/>
              </w:rPr>
              <w:t>2</w:t>
            </w:r>
          </w:p>
        </w:tc>
        <w:tc>
          <w:tcPr>
            <w:tcW w:w="640" w:type="dxa"/>
            <w:vAlign w:val="center"/>
          </w:tcPr>
          <w:p w:rsidR="00A7608B" w:rsidRDefault="00A7608B">
            <w:pPr>
              <w:widowControl/>
              <w:spacing w:line="300" w:lineRule="auto"/>
              <w:jc w:val="center"/>
              <w:rPr>
                <w:rFonts w:ascii="宋体"/>
                <w:b/>
                <w:bCs/>
                <w:kern w:val="0"/>
              </w:rPr>
            </w:pPr>
            <w:r>
              <w:rPr>
                <w:rFonts w:ascii="宋体" w:cs="宋体" w:hint="eastAsia"/>
                <w:kern w:val="0"/>
              </w:rPr>
              <w:t>考查</w:t>
            </w:r>
          </w:p>
        </w:tc>
        <w:tc>
          <w:tcPr>
            <w:tcW w:w="686" w:type="dxa"/>
            <w:vAlign w:val="center"/>
          </w:tcPr>
          <w:p w:rsidR="00A7608B" w:rsidRDefault="00A7608B">
            <w:pPr>
              <w:widowControl/>
              <w:spacing w:line="300" w:lineRule="auto"/>
              <w:jc w:val="center"/>
              <w:rPr>
                <w:rFonts w:ascii="宋体"/>
                <w:b/>
                <w:bCs/>
                <w:kern w:val="0"/>
              </w:rPr>
            </w:pPr>
            <w:r>
              <w:rPr>
                <w:rFonts w:ascii="宋体" w:cs="宋体"/>
                <w:kern w:val="0"/>
              </w:rPr>
              <w:t>1</w:t>
            </w: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Align w:val="center"/>
          </w:tcPr>
          <w:p w:rsidR="00A7608B" w:rsidRDefault="00A7608B">
            <w:pPr>
              <w:widowControl/>
              <w:spacing w:line="300" w:lineRule="auto"/>
              <w:rPr>
                <w:rFonts w:ascii="宋体"/>
                <w:kern w:val="0"/>
              </w:rPr>
            </w:pPr>
          </w:p>
        </w:tc>
      </w:tr>
      <w:tr w:rsidR="00A7608B">
        <w:trPr>
          <w:trHeight w:val="361"/>
        </w:trPr>
        <w:tc>
          <w:tcPr>
            <w:tcW w:w="851" w:type="dxa"/>
            <w:gridSpan w:val="2"/>
            <w:vMerge w:val="restart"/>
            <w:vAlign w:val="center"/>
          </w:tcPr>
          <w:p w:rsidR="00A7608B" w:rsidRDefault="00A7608B">
            <w:pPr>
              <w:widowControl/>
              <w:spacing w:line="300" w:lineRule="auto"/>
              <w:jc w:val="center"/>
              <w:rPr>
                <w:rFonts w:ascii="宋体"/>
                <w:kern w:val="0"/>
              </w:rPr>
            </w:pPr>
            <w:r>
              <w:rPr>
                <w:rFonts w:ascii="宋体" w:cs="宋体" w:hint="eastAsia"/>
                <w:kern w:val="0"/>
              </w:rPr>
              <w:t>补</w:t>
            </w:r>
          </w:p>
          <w:p w:rsidR="00A7608B" w:rsidRDefault="00A7608B">
            <w:pPr>
              <w:widowControl/>
              <w:spacing w:line="300" w:lineRule="auto"/>
              <w:jc w:val="center"/>
              <w:rPr>
                <w:rFonts w:ascii="宋体"/>
                <w:kern w:val="0"/>
              </w:rPr>
            </w:pPr>
            <w:r>
              <w:rPr>
                <w:rFonts w:ascii="宋体" w:cs="宋体" w:hint="eastAsia"/>
                <w:kern w:val="0"/>
              </w:rPr>
              <w:t>修</w:t>
            </w:r>
          </w:p>
          <w:p w:rsidR="00A7608B" w:rsidRDefault="00A7608B">
            <w:pPr>
              <w:widowControl/>
              <w:spacing w:line="300" w:lineRule="auto"/>
              <w:jc w:val="center"/>
              <w:rPr>
                <w:rFonts w:ascii="宋体"/>
                <w:kern w:val="0"/>
              </w:rPr>
            </w:pPr>
            <w:r>
              <w:rPr>
                <w:rFonts w:ascii="宋体" w:cs="宋体" w:hint="eastAsia"/>
                <w:kern w:val="0"/>
              </w:rPr>
              <w:t>课</w:t>
            </w:r>
          </w:p>
        </w:tc>
        <w:tc>
          <w:tcPr>
            <w:tcW w:w="1418" w:type="dxa"/>
            <w:vAlign w:val="center"/>
          </w:tcPr>
          <w:p w:rsidR="00A7608B" w:rsidRDefault="00A7608B">
            <w:pPr>
              <w:widowControl/>
              <w:spacing w:line="300" w:lineRule="auto"/>
              <w:jc w:val="center"/>
              <w:rPr>
                <w:rFonts w:ascii="宋体"/>
                <w:kern w:val="0"/>
              </w:rPr>
            </w:pPr>
            <w:r>
              <w:rPr>
                <w:color w:val="000000"/>
              </w:rPr>
              <w:t>yx201808001</w:t>
            </w:r>
          </w:p>
        </w:tc>
        <w:tc>
          <w:tcPr>
            <w:tcW w:w="3498" w:type="dxa"/>
            <w:vAlign w:val="center"/>
          </w:tcPr>
          <w:p w:rsidR="00A7608B" w:rsidRDefault="00A7608B">
            <w:pPr>
              <w:spacing w:line="300" w:lineRule="auto"/>
              <w:rPr>
                <w:rFonts w:ascii="宋体"/>
                <w:kern w:val="0"/>
              </w:rPr>
            </w:pPr>
            <w:r>
              <w:rPr>
                <w:rFonts w:ascii="宋体" w:hAnsi="宋体" w:cs="宋体" w:hint="eastAsia"/>
              </w:rPr>
              <w:t>冶金与材料制备的物理化学</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cs="宋体"/>
                <w:kern w:val="0"/>
              </w:rPr>
            </w:pPr>
          </w:p>
        </w:tc>
        <w:tc>
          <w:tcPr>
            <w:tcW w:w="686" w:type="dxa"/>
            <w:vAlign w:val="center"/>
          </w:tcPr>
          <w:p w:rsidR="00A7608B" w:rsidRDefault="00A7608B">
            <w:pPr>
              <w:widowControl/>
              <w:spacing w:line="300" w:lineRule="auto"/>
              <w:jc w:val="center"/>
              <w:rPr>
                <w:rFonts w:ascii="宋体" w:cs="宋体"/>
                <w:kern w:val="0"/>
              </w:rPr>
            </w:pP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Merge w:val="restart"/>
            <w:vAlign w:val="center"/>
          </w:tcPr>
          <w:p w:rsidR="00A7608B" w:rsidRDefault="00A7608B">
            <w:pPr>
              <w:widowControl/>
              <w:spacing w:line="300" w:lineRule="auto"/>
              <w:rPr>
                <w:rFonts w:ascii="宋体" w:cs="宋体"/>
                <w:kern w:val="0"/>
              </w:rPr>
            </w:pPr>
            <w:r>
              <w:rPr>
                <w:rFonts w:ascii="宋体" w:cs="宋体" w:hint="eastAsia"/>
                <w:kern w:val="0"/>
              </w:rPr>
              <w:t>备注</w:t>
            </w:r>
            <w:r>
              <w:rPr>
                <w:rFonts w:ascii="宋体" w:cs="宋体"/>
                <w:kern w:val="0"/>
              </w:rPr>
              <w:t>2</w:t>
            </w:r>
          </w:p>
        </w:tc>
      </w:tr>
      <w:tr w:rsidR="00A7608B">
        <w:trPr>
          <w:trHeight w:val="358"/>
        </w:trPr>
        <w:tc>
          <w:tcPr>
            <w:tcW w:w="851" w:type="dxa"/>
            <w:gridSpan w:val="2"/>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jc w:val="center"/>
              <w:rPr>
                <w:rFonts w:ascii="宋体"/>
                <w:kern w:val="0"/>
              </w:rPr>
            </w:pPr>
            <w:r>
              <w:rPr>
                <w:color w:val="000000"/>
              </w:rPr>
              <w:t>yx201808002</w:t>
            </w:r>
          </w:p>
        </w:tc>
        <w:tc>
          <w:tcPr>
            <w:tcW w:w="3498" w:type="dxa"/>
            <w:vAlign w:val="center"/>
          </w:tcPr>
          <w:p w:rsidR="00A7608B" w:rsidRDefault="00A7608B">
            <w:pPr>
              <w:spacing w:line="300" w:lineRule="auto"/>
              <w:rPr>
                <w:rFonts w:ascii="宋体"/>
                <w:kern w:val="0"/>
              </w:rPr>
            </w:pPr>
            <w:r>
              <w:rPr>
                <w:rFonts w:ascii="宋体" w:hAnsi="宋体" w:cs="宋体" w:hint="eastAsia"/>
                <w:kern w:val="0"/>
              </w:rPr>
              <w:t>冶金热力学及动力学</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cs="宋体"/>
                <w:kern w:val="0"/>
              </w:rPr>
            </w:pPr>
          </w:p>
        </w:tc>
        <w:tc>
          <w:tcPr>
            <w:tcW w:w="686" w:type="dxa"/>
            <w:vAlign w:val="center"/>
          </w:tcPr>
          <w:p w:rsidR="00A7608B" w:rsidRDefault="00A7608B">
            <w:pPr>
              <w:widowControl/>
              <w:spacing w:line="300" w:lineRule="auto"/>
              <w:jc w:val="center"/>
              <w:rPr>
                <w:rFonts w:ascii="宋体" w:cs="宋体"/>
                <w:kern w:val="0"/>
              </w:rPr>
            </w:pP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Merge/>
            <w:vAlign w:val="center"/>
          </w:tcPr>
          <w:p w:rsidR="00A7608B" w:rsidRDefault="00A7608B">
            <w:pPr>
              <w:widowControl/>
              <w:spacing w:line="300" w:lineRule="auto"/>
              <w:rPr>
                <w:rFonts w:ascii="宋体"/>
                <w:kern w:val="0"/>
              </w:rPr>
            </w:pPr>
          </w:p>
        </w:tc>
      </w:tr>
      <w:tr w:rsidR="00A7608B">
        <w:trPr>
          <w:trHeight w:val="358"/>
        </w:trPr>
        <w:tc>
          <w:tcPr>
            <w:tcW w:w="851" w:type="dxa"/>
            <w:gridSpan w:val="2"/>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jc w:val="center"/>
              <w:rPr>
                <w:color w:val="000000"/>
                <w:kern w:val="0"/>
              </w:rPr>
            </w:pPr>
            <w:r>
              <w:rPr>
                <w:color w:val="000000"/>
              </w:rPr>
              <w:t>yx201808003</w:t>
            </w:r>
          </w:p>
        </w:tc>
        <w:tc>
          <w:tcPr>
            <w:tcW w:w="3498" w:type="dxa"/>
            <w:vAlign w:val="center"/>
          </w:tcPr>
          <w:p w:rsidR="00A7608B" w:rsidRDefault="00A7608B">
            <w:pPr>
              <w:spacing w:line="300" w:lineRule="auto"/>
              <w:jc w:val="left"/>
              <w:rPr>
                <w:rFonts w:ascii="宋体"/>
                <w:kern w:val="0"/>
              </w:rPr>
            </w:pPr>
            <w:r>
              <w:rPr>
                <w:rFonts w:cs="宋体" w:hint="eastAsia"/>
              </w:rPr>
              <w:t>有色冶金原理</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cs="宋体"/>
                <w:kern w:val="0"/>
              </w:rPr>
            </w:pPr>
          </w:p>
        </w:tc>
        <w:tc>
          <w:tcPr>
            <w:tcW w:w="686" w:type="dxa"/>
            <w:vAlign w:val="center"/>
          </w:tcPr>
          <w:p w:rsidR="00A7608B" w:rsidRDefault="00A7608B">
            <w:pPr>
              <w:widowControl/>
              <w:spacing w:line="300" w:lineRule="auto"/>
              <w:jc w:val="center"/>
              <w:rPr>
                <w:rFonts w:ascii="宋体" w:cs="宋体"/>
                <w:kern w:val="0"/>
              </w:rPr>
            </w:pP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Merge/>
            <w:vAlign w:val="center"/>
          </w:tcPr>
          <w:p w:rsidR="00A7608B" w:rsidRDefault="00A7608B">
            <w:pPr>
              <w:widowControl/>
              <w:spacing w:line="300" w:lineRule="auto"/>
              <w:rPr>
                <w:rFonts w:ascii="宋体"/>
                <w:kern w:val="0"/>
              </w:rPr>
            </w:pPr>
          </w:p>
        </w:tc>
      </w:tr>
      <w:tr w:rsidR="00A7608B">
        <w:trPr>
          <w:trHeight w:val="358"/>
        </w:trPr>
        <w:tc>
          <w:tcPr>
            <w:tcW w:w="851" w:type="dxa"/>
            <w:gridSpan w:val="2"/>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jc w:val="center"/>
              <w:rPr>
                <w:color w:val="000000"/>
                <w:kern w:val="0"/>
              </w:rPr>
            </w:pPr>
            <w:r>
              <w:rPr>
                <w:color w:val="000000"/>
              </w:rPr>
              <w:t>yx201808005</w:t>
            </w:r>
          </w:p>
        </w:tc>
        <w:tc>
          <w:tcPr>
            <w:tcW w:w="3498" w:type="dxa"/>
            <w:vAlign w:val="center"/>
          </w:tcPr>
          <w:p w:rsidR="00A7608B" w:rsidRDefault="00A7608B">
            <w:pPr>
              <w:spacing w:line="300" w:lineRule="auto"/>
              <w:jc w:val="left"/>
              <w:rPr>
                <w:rFonts w:ascii="宋体"/>
                <w:kern w:val="0"/>
              </w:rPr>
            </w:pPr>
            <w:r>
              <w:rPr>
                <w:rFonts w:ascii="宋体" w:hAnsi="宋体" w:cs="宋体" w:hint="eastAsia"/>
              </w:rPr>
              <w:t>材料化学</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cs="宋体"/>
                <w:kern w:val="0"/>
              </w:rPr>
            </w:pPr>
          </w:p>
        </w:tc>
        <w:tc>
          <w:tcPr>
            <w:tcW w:w="686" w:type="dxa"/>
            <w:vAlign w:val="center"/>
          </w:tcPr>
          <w:p w:rsidR="00A7608B" w:rsidRDefault="00A7608B">
            <w:pPr>
              <w:widowControl/>
              <w:spacing w:line="300" w:lineRule="auto"/>
              <w:jc w:val="center"/>
              <w:rPr>
                <w:rFonts w:ascii="宋体" w:cs="宋体"/>
                <w:kern w:val="0"/>
              </w:rPr>
            </w:pP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Merge/>
            <w:vAlign w:val="center"/>
          </w:tcPr>
          <w:p w:rsidR="00A7608B" w:rsidRDefault="00A7608B">
            <w:pPr>
              <w:widowControl/>
              <w:spacing w:line="300" w:lineRule="auto"/>
              <w:rPr>
                <w:rFonts w:ascii="宋体"/>
                <w:kern w:val="0"/>
              </w:rPr>
            </w:pPr>
          </w:p>
        </w:tc>
      </w:tr>
      <w:tr w:rsidR="00A7608B">
        <w:trPr>
          <w:trHeight w:val="358"/>
        </w:trPr>
        <w:tc>
          <w:tcPr>
            <w:tcW w:w="851" w:type="dxa"/>
            <w:gridSpan w:val="2"/>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jc w:val="center"/>
              <w:rPr>
                <w:rFonts w:ascii="宋体"/>
                <w:kern w:val="0"/>
              </w:rPr>
            </w:pPr>
            <w:r>
              <w:rPr>
                <w:color w:val="000000"/>
              </w:rPr>
              <w:t>yx201808006</w:t>
            </w:r>
          </w:p>
        </w:tc>
        <w:tc>
          <w:tcPr>
            <w:tcW w:w="3498" w:type="dxa"/>
            <w:vAlign w:val="center"/>
          </w:tcPr>
          <w:p w:rsidR="00A7608B" w:rsidRDefault="00A7608B">
            <w:pPr>
              <w:spacing w:line="300" w:lineRule="auto"/>
              <w:jc w:val="left"/>
            </w:pPr>
            <w:r>
              <w:rPr>
                <w:rFonts w:ascii="宋体" w:hAnsi="宋体" w:cs="宋体" w:hint="eastAsia"/>
                <w:kern w:val="0"/>
              </w:rPr>
              <w:t>过程冶金传输现象</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cs="宋体"/>
                <w:kern w:val="0"/>
              </w:rPr>
            </w:pPr>
          </w:p>
        </w:tc>
        <w:tc>
          <w:tcPr>
            <w:tcW w:w="686" w:type="dxa"/>
            <w:vAlign w:val="center"/>
          </w:tcPr>
          <w:p w:rsidR="00A7608B" w:rsidRDefault="00A7608B">
            <w:pPr>
              <w:widowControl/>
              <w:spacing w:line="300" w:lineRule="auto"/>
              <w:jc w:val="center"/>
              <w:rPr>
                <w:rFonts w:ascii="宋体" w:cs="宋体"/>
                <w:kern w:val="0"/>
              </w:rPr>
            </w:pP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Merge/>
            <w:vAlign w:val="center"/>
          </w:tcPr>
          <w:p w:rsidR="00A7608B" w:rsidRDefault="00A7608B">
            <w:pPr>
              <w:widowControl/>
              <w:spacing w:line="300" w:lineRule="auto"/>
              <w:rPr>
                <w:rFonts w:ascii="宋体"/>
                <w:kern w:val="0"/>
              </w:rPr>
            </w:pPr>
          </w:p>
        </w:tc>
      </w:tr>
      <w:tr w:rsidR="00A7608B">
        <w:trPr>
          <w:trHeight w:val="299"/>
        </w:trPr>
        <w:tc>
          <w:tcPr>
            <w:tcW w:w="851" w:type="dxa"/>
            <w:gridSpan w:val="2"/>
            <w:vMerge/>
            <w:vAlign w:val="center"/>
          </w:tcPr>
          <w:p w:rsidR="00A7608B" w:rsidRDefault="00A7608B">
            <w:pPr>
              <w:widowControl/>
              <w:spacing w:line="300" w:lineRule="auto"/>
              <w:jc w:val="center"/>
              <w:rPr>
                <w:rFonts w:ascii="宋体"/>
                <w:kern w:val="0"/>
              </w:rPr>
            </w:pPr>
          </w:p>
        </w:tc>
        <w:tc>
          <w:tcPr>
            <w:tcW w:w="1418" w:type="dxa"/>
            <w:vAlign w:val="center"/>
          </w:tcPr>
          <w:p w:rsidR="00A7608B" w:rsidRDefault="00A7608B">
            <w:pPr>
              <w:widowControl/>
              <w:spacing w:line="300" w:lineRule="auto"/>
              <w:jc w:val="center"/>
              <w:rPr>
                <w:rFonts w:ascii="宋体"/>
                <w:kern w:val="0"/>
              </w:rPr>
            </w:pPr>
            <w:r>
              <w:rPr>
                <w:color w:val="000000"/>
              </w:rPr>
              <w:t>yx201808008</w:t>
            </w:r>
          </w:p>
        </w:tc>
        <w:tc>
          <w:tcPr>
            <w:tcW w:w="3498" w:type="dxa"/>
            <w:vAlign w:val="center"/>
          </w:tcPr>
          <w:p w:rsidR="00A7608B" w:rsidRDefault="00A7608B">
            <w:pPr>
              <w:spacing w:line="300" w:lineRule="auto"/>
              <w:jc w:val="left"/>
            </w:pPr>
            <w:r>
              <w:rPr>
                <w:rFonts w:cs="宋体" w:hint="eastAsia"/>
              </w:rPr>
              <w:t>有色冶金反应器解析</w:t>
            </w:r>
          </w:p>
        </w:tc>
        <w:tc>
          <w:tcPr>
            <w:tcW w:w="471" w:type="dxa"/>
          </w:tcPr>
          <w:p w:rsidR="00A7608B" w:rsidRDefault="00A7608B">
            <w:pPr>
              <w:widowControl/>
              <w:spacing w:line="300" w:lineRule="auto"/>
              <w:jc w:val="center"/>
              <w:rPr>
                <w:rFonts w:ascii="宋体" w:cs="宋体"/>
                <w:kern w:val="0"/>
              </w:rPr>
            </w:pPr>
            <w:r>
              <w:rPr>
                <w:rFonts w:ascii="宋体" w:cs="宋体"/>
                <w:kern w:val="0"/>
              </w:rPr>
              <w:t>32</w:t>
            </w:r>
          </w:p>
        </w:tc>
        <w:tc>
          <w:tcPr>
            <w:tcW w:w="494" w:type="dxa"/>
          </w:tcPr>
          <w:p w:rsidR="00A7608B" w:rsidRDefault="00A7608B">
            <w:pPr>
              <w:widowControl/>
              <w:spacing w:line="300" w:lineRule="auto"/>
              <w:jc w:val="center"/>
              <w:rPr>
                <w:rFonts w:ascii="宋体" w:cs="宋体"/>
                <w:kern w:val="0"/>
              </w:rPr>
            </w:pPr>
            <w:r>
              <w:rPr>
                <w:rFonts w:ascii="宋体" w:cs="宋体"/>
                <w:kern w:val="0"/>
              </w:rPr>
              <w:t>2</w:t>
            </w:r>
          </w:p>
        </w:tc>
        <w:tc>
          <w:tcPr>
            <w:tcW w:w="640" w:type="dxa"/>
            <w:vAlign w:val="center"/>
          </w:tcPr>
          <w:p w:rsidR="00A7608B" w:rsidRDefault="00A7608B">
            <w:pPr>
              <w:widowControl/>
              <w:spacing w:line="300" w:lineRule="auto"/>
              <w:jc w:val="center"/>
              <w:rPr>
                <w:rFonts w:ascii="宋体" w:cs="宋体"/>
                <w:kern w:val="0"/>
              </w:rPr>
            </w:pPr>
          </w:p>
        </w:tc>
        <w:tc>
          <w:tcPr>
            <w:tcW w:w="686" w:type="dxa"/>
            <w:vAlign w:val="center"/>
          </w:tcPr>
          <w:p w:rsidR="00A7608B" w:rsidRDefault="00A7608B">
            <w:pPr>
              <w:widowControl/>
              <w:spacing w:line="300" w:lineRule="auto"/>
              <w:jc w:val="center"/>
              <w:rPr>
                <w:rFonts w:ascii="宋体" w:cs="宋体"/>
                <w:kern w:val="0"/>
              </w:rPr>
            </w:pPr>
          </w:p>
        </w:tc>
        <w:tc>
          <w:tcPr>
            <w:tcW w:w="1724" w:type="dxa"/>
            <w:vAlign w:val="center"/>
          </w:tcPr>
          <w:p w:rsidR="00A7608B" w:rsidRDefault="00A7608B">
            <w:pPr>
              <w:widowControl/>
              <w:spacing w:line="300" w:lineRule="auto"/>
              <w:rPr>
                <w:rFonts w:ascii="宋体"/>
                <w:kern w:val="0"/>
              </w:rPr>
            </w:pPr>
            <w:r>
              <w:rPr>
                <w:rFonts w:ascii="宋体" w:cs="宋体" w:hint="eastAsia"/>
                <w:kern w:val="0"/>
              </w:rPr>
              <w:t>冶金学院</w:t>
            </w:r>
          </w:p>
        </w:tc>
        <w:tc>
          <w:tcPr>
            <w:tcW w:w="709" w:type="dxa"/>
            <w:vMerge/>
            <w:vAlign w:val="center"/>
          </w:tcPr>
          <w:p w:rsidR="00A7608B" w:rsidRDefault="00A7608B">
            <w:pPr>
              <w:widowControl/>
              <w:spacing w:line="300" w:lineRule="auto"/>
              <w:rPr>
                <w:rFonts w:ascii="宋体"/>
                <w:kern w:val="0"/>
              </w:rPr>
            </w:pPr>
          </w:p>
        </w:tc>
      </w:tr>
    </w:tbl>
    <w:p w:rsidR="00A7608B" w:rsidRDefault="00A7608B">
      <w:pPr>
        <w:spacing w:line="300" w:lineRule="auto"/>
      </w:pPr>
      <w:r>
        <w:rPr>
          <w:rFonts w:cs="宋体" w:hint="eastAsia"/>
        </w:rPr>
        <w:t>备注</w:t>
      </w:r>
      <w:r>
        <w:t>1</w:t>
      </w:r>
      <w:r>
        <w:rPr>
          <w:rFonts w:cs="宋体" w:hint="eastAsia"/>
        </w:rPr>
        <w:t>：博士外语语种与研究生入学考试语种相同，硕士外语的语种包括：英、日、俄、德、法等语种；</w:t>
      </w:r>
    </w:p>
    <w:p w:rsidR="00A7608B" w:rsidRDefault="00A7608B">
      <w:pPr>
        <w:spacing w:line="300" w:lineRule="auto"/>
      </w:pPr>
      <w:r>
        <w:rPr>
          <w:rFonts w:cs="宋体" w:hint="eastAsia"/>
        </w:rPr>
        <w:t>备注</w:t>
      </w:r>
      <w:r>
        <w:t>2</w:t>
      </w:r>
      <w:r>
        <w:rPr>
          <w:rFonts w:cs="宋体" w:hint="eastAsia"/>
        </w:rPr>
        <w:t>：博士研究生专业与硕士专业不同的博士、非本科毕业的博士须补修博士研究生专业所对应的硕士专业的主干专业课两门以上。</w:t>
      </w:r>
    </w:p>
    <w:p w:rsidR="00A7608B" w:rsidRDefault="00A7608B" w:rsidP="00512F33">
      <w:pPr>
        <w:spacing w:beforeLines="50" w:before="156" w:line="300" w:lineRule="auto"/>
        <w:ind w:firstLine="482"/>
        <w:rPr>
          <w:sz w:val="24"/>
          <w:szCs w:val="24"/>
        </w:rPr>
      </w:pPr>
      <w:r>
        <w:rPr>
          <w:sz w:val="24"/>
          <w:szCs w:val="24"/>
        </w:rPr>
        <w:t>2</w:t>
      </w:r>
      <w:r>
        <w:rPr>
          <w:rFonts w:cs="宋体" w:hint="eastAsia"/>
          <w:sz w:val="24"/>
          <w:szCs w:val="24"/>
        </w:rPr>
        <w:t>、直接攻博研究生修课说明</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1</w:t>
      </w:r>
      <w:r>
        <w:rPr>
          <w:rFonts w:cs="宋体" w:hint="eastAsia"/>
          <w:sz w:val="24"/>
          <w:szCs w:val="24"/>
        </w:rPr>
        <w:t>）直接攻博研究生要学习所在学科硕士培养方案中规定的学位课程和必修课程、所在学科博士培养方案规定的全部课程，并获得相应学分。</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2</w:t>
      </w:r>
      <w:r>
        <w:rPr>
          <w:rFonts w:cs="宋体" w:hint="eastAsia"/>
          <w:sz w:val="24"/>
          <w:szCs w:val="24"/>
        </w:rPr>
        <w:t>）直接攻博研究生修课总学分不低于</w:t>
      </w:r>
      <w:r>
        <w:rPr>
          <w:sz w:val="24"/>
          <w:szCs w:val="24"/>
        </w:rPr>
        <w:t>40</w:t>
      </w:r>
      <w:r>
        <w:rPr>
          <w:rFonts w:cs="宋体" w:hint="eastAsia"/>
          <w:sz w:val="24"/>
          <w:szCs w:val="24"/>
        </w:rPr>
        <w:t>学分，其中学位课程学分不低于</w:t>
      </w:r>
      <w:r>
        <w:rPr>
          <w:sz w:val="24"/>
          <w:szCs w:val="24"/>
        </w:rPr>
        <w:t>26</w:t>
      </w:r>
      <w:r>
        <w:rPr>
          <w:rFonts w:cs="宋体" w:hint="eastAsia"/>
          <w:sz w:val="24"/>
          <w:szCs w:val="24"/>
        </w:rPr>
        <w:t>学分。</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3</w:t>
      </w:r>
      <w:r>
        <w:rPr>
          <w:rFonts w:cs="宋体" w:hint="eastAsia"/>
          <w:sz w:val="24"/>
          <w:szCs w:val="24"/>
        </w:rPr>
        <w:t>）有关修硕士的学位课和选修课具体参见《冶金工程学术型硕士研究生培养方案》（简称《硕士方案》）。</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4</w:t>
      </w:r>
      <w:r>
        <w:rPr>
          <w:rFonts w:cs="宋体" w:hint="eastAsia"/>
          <w:sz w:val="24"/>
          <w:szCs w:val="24"/>
        </w:rPr>
        <w:t>）直接攻读冶金工程工学博士生课程如表</w:t>
      </w:r>
      <w:r>
        <w:rPr>
          <w:sz w:val="24"/>
          <w:szCs w:val="24"/>
        </w:rPr>
        <w:t>4</w:t>
      </w:r>
      <w:r>
        <w:rPr>
          <w:rFonts w:cs="宋体" w:hint="eastAsia"/>
          <w:sz w:val="24"/>
          <w:szCs w:val="24"/>
        </w:rPr>
        <w:t>所示。</w:t>
      </w:r>
    </w:p>
    <w:p w:rsidR="00A7608B" w:rsidRDefault="00A7608B" w:rsidP="00DB0C07">
      <w:pPr>
        <w:widowControl/>
        <w:ind w:firstLineChars="750" w:firstLine="1800"/>
        <w:rPr>
          <w:rFonts w:ascii="宋体"/>
          <w:kern w:val="0"/>
          <w:sz w:val="24"/>
          <w:szCs w:val="24"/>
        </w:rPr>
      </w:pPr>
      <w:r>
        <w:rPr>
          <w:rFonts w:ascii="宋体" w:hAnsi="宋体" w:cs="宋体" w:hint="eastAsia"/>
          <w:kern w:val="0"/>
          <w:sz w:val="24"/>
          <w:szCs w:val="24"/>
        </w:rPr>
        <w:t>表</w:t>
      </w:r>
      <w:r>
        <w:rPr>
          <w:rFonts w:ascii="宋体" w:hAnsi="宋体" w:cs="宋体"/>
          <w:kern w:val="0"/>
          <w:sz w:val="24"/>
          <w:szCs w:val="24"/>
        </w:rPr>
        <w:t>3</w:t>
      </w:r>
      <w:r>
        <w:rPr>
          <w:rFonts w:ascii="宋体" w:cs="宋体" w:hint="eastAsia"/>
          <w:kern w:val="0"/>
          <w:sz w:val="24"/>
          <w:szCs w:val="24"/>
        </w:rPr>
        <w:t>直接攻博生课程设置与学分</w:t>
      </w:r>
      <w:r>
        <w:rPr>
          <w:rFonts w:ascii="宋体" w:hAnsi="宋体" w:cs="宋体" w:hint="eastAsia"/>
          <w:kern w:val="0"/>
          <w:sz w:val="24"/>
          <w:szCs w:val="24"/>
        </w:rPr>
        <w:t>要求</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418"/>
        <w:gridCol w:w="2977"/>
        <w:gridCol w:w="1246"/>
        <w:gridCol w:w="2723"/>
      </w:tblGrid>
      <w:tr w:rsidR="00A7608B">
        <w:trPr>
          <w:trHeight w:val="313"/>
        </w:trPr>
        <w:tc>
          <w:tcPr>
            <w:tcW w:w="2660" w:type="dxa"/>
            <w:gridSpan w:val="2"/>
            <w:vAlign w:val="center"/>
          </w:tcPr>
          <w:p w:rsidR="00A7608B" w:rsidRDefault="00A7608B">
            <w:pPr>
              <w:widowControl/>
              <w:jc w:val="center"/>
              <w:rPr>
                <w:rFonts w:ascii="宋体"/>
                <w:kern w:val="0"/>
                <w:sz w:val="24"/>
                <w:szCs w:val="24"/>
              </w:rPr>
            </w:pPr>
            <w:r>
              <w:rPr>
                <w:rFonts w:ascii="宋体" w:cs="宋体" w:hint="eastAsia"/>
                <w:kern w:val="0"/>
                <w:sz w:val="24"/>
                <w:szCs w:val="24"/>
              </w:rPr>
              <w:t>课程类型</w:t>
            </w:r>
          </w:p>
        </w:tc>
        <w:tc>
          <w:tcPr>
            <w:tcW w:w="2977" w:type="dxa"/>
            <w:vAlign w:val="center"/>
          </w:tcPr>
          <w:p w:rsidR="00A7608B" w:rsidRDefault="00A7608B">
            <w:pPr>
              <w:widowControl/>
              <w:jc w:val="center"/>
              <w:rPr>
                <w:rFonts w:ascii="宋体"/>
                <w:kern w:val="0"/>
                <w:sz w:val="24"/>
                <w:szCs w:val="24"/>
              </w:rPr>
            </w:pPr>
            <w:r>
              <w:rPr>
                <w:rFonts w:ascii="宋体" w:cs="宋体" w:hint="eastAsia"/>
                <w:kern w:val="0"/>
                <w:sz w:val="24"/>
                <w:szCs w:val="24"/>
              </w:rPr>
              <w:t>课程</w:t>
            </w:r>
          </w:p>
        </w:tc>
        <w:tc>
          <w:tcPr>
            <w:tcW w:w="1246" w:type="dxa"/>
            <w:vAlign w:val="center"/>
          </w:tcPr>
          <w:p w:rsidR="00A7608B" w:rsidRDefault="00A7608B">
            <w:pPr>
              <w:widowControl/>
              <w:jc w:val="center"/>
              <w:rPr>
                <w:rFonts w:ascii="宋体"/>
                <w:kern w:val="0"/>
                <w:sz w:val="24"/>
                <w:szCs w:val="24"/>
              </w:rPr>
            </w:pPr>
            <w:r>
              <w:rPr>
                <w:rFonts w:ascii="宋体" w:cs="宋体" w:hint="eastAsia"/>
                <w:kern w:val="0"/>
                <w:sz w:val="24"/>
                <w:szCs w:val="24"/>
              </w:rPr>
              <w:t>学分要求</w:t>
            </w:r>
          </w:p>
        </w:tc>
        <w:tc>
          <w:tcPr>
            <w:tcW w:w="2723" w:type="dxa"/>
            <w:vAlign w:val="center"/>
          </w:tcPr>
          <w:p w:rsidR="00A7608B" w:rsidRDefault="00A7608B">
            <w:pPr>
              <w:widowControl/>
              <w:jc w:val="center"/>
              <w:rPr>
                <w:rFonts w:ascii="宋体"/>
                <w:kern w:val="0"/>
                <w:sz w:val="24"/>
                <w:szCs w:val="24"/>
              </w:rPr>
            </w:pPr>
            <w:r>
              <w:rPr>
                <w:rFonts w:ascii="宋体" w:cs="宋体" w:hint="eastAsia"/>
                <w:kern w:val="0"/>
                <w:sz w:val="24"/>
                <w:szCs w:val="24"/>
              </w:rPr>
              <w:t>备注</w:t>
            </w:r>
          </w:p>
        </w:tc>
      </w:tr>
      <w:tr w:rsidR="00A7608B">
        <w:trPr>
          <w:trHeight w:val="466"/>
        </w:trPr>
        <w:tc>
          <w:tcPr>
            <w:tcW w:w="1242" w:type="dxa"/>
            <w:vMerge w:val="restart"/>
            <w:vAlign w:val="center"/>
          </w:tcPr>
          <w:p w:rsidR="00A7608B" w:rsidRDefault="00A7608B">
            <w:pPr>
              <w:widowControl/>
              <w:jc w:val="center"/>
              <w:rPr>
                <w:rFonts w:ascii="宋体"/>
                <w:kern w:val="0"/>
                <w:sz w:val="24"/>
                <w:szCs w:val="24"/>
              </w:rPr>
            </w:pPr>
            <w:r>
              <w:rPr>
                <w:rFonts w:ascii="宋体" w:cs="宋体" w:hint="eastAsia"/>
                <w:kern w:val="0"/>
                <w:sz w:val="24"/>
                <w:szCs w:val="24"/>
              </w:rPr>
              <w:t>学位课</w:t>
            </w:r>
          </w:p>
        </w:tc>
        <w:tc>
          <w:tcPr>
            <w:tcW w:w="1418" w:type="dxa"/>
            <w:vMerge w:val="restart"/>
            <w:vAlign w:val="center"/>
          </w:tcPr>
          <w:p w:rsidR="00A7608B" w:rsidRDefault="00A7608B">
            <w:pPr>
              <w:widowControl/>
              <w:rPr>
                <w:rFonts w:ascii="宋体"/>
                <w:kern w:val="0"/>
                <w:sz w:val="24"/>
                <w:szCs w:val="24"/>
              </w:rPr>
            </w:pPr>
            <w:r>
              <w:rPr>
                <w:rFonts w:ascii="宋体" w:cs="宋体" w:hint="eastAsia"/>
                <w:kern w:val="0"/>
                <w:sz w:val="24"/>
                <w:szCs w:val="24"/>
              </w:rPr>
              <w:t>公共必修课</w:t>
            </w:r>
          </w:p>
        </w:tc>
        <w:tc>
          <w:tcPr>
            <w:tcW w:w="2977" w:type="dxa"/>
            <w:vAlign w:val="center"/>
          </w:tcPr>
          <w:p w:rsidR="00A7608B" w:rsidRDefault="00A7608B">
            <w:pPr>
              <w:rPr>
                <w:rFonts w:ascii="宋体"/>
                <w:kern w:val="0"/>
                <w:sz w:val="24"/>
                <w:szCs w:val="24"/>
              </w:rPr>
            </w:pPr>
            <w:r>
              <w:rPr>
                <w:rFonts w:ascii="宋体" w:cs="宋体" w:hint="eastAsia"/>
                <w:kern w:val="0"/>
                <w:sz w:val="24"/>
                <w:szCs w:val="24"/>
              </w:rPr>
              <w:t>硕士政治理论类课程</w:t>
            </w:r>
          </w:p>
        </w:tc>
        <w:tc>
          <w:tcPr>
            <w:tcW w:w="1246" w:type="dxa"/>
            <w:vAlign w:val="center"/>
          </w:tcPr>
          <w:p w:rsidR="00A7608B" w:rsidRDefault="00A7608B" w:rsidP="00A7608B">
            <w:pPr>
              <w:ind w:firstLineChars="200" w:firstLine="480"/>
              <w:rPr>
                <w:rFonts w:ascii="宋体"/>
                <w:kern w:val="0"/>
                <w:sz w:val="24"/>
                <w:szCs w:val="24"/>
              </w:rPr>
            </w:pPr>
            <w:r>
              <w:rPr>
                <w:rFonts w:ascii="宋体" w:hAnsi="宋体" w:cs="宋体"/>
                <w:kern w:val="0"/>
                <w:sz w:val="24"/>
                <w:szCs w:val="24"/>
              </w:rPr>
              <w:t>3</w:t>
            </w:r>
          </w:p>
        </w:tc>
        <w:tc>
          <w:tcPr>
            <w:tcW w:w="2723" w:type="dxa"/>
            <w:vAlign w:val="center"/>
          </w:tcPr>
          <w:p w:rsidR="00A7608B" w:rsidRDefault="00A7608B">
            <w:pPr>
              <w:widowControl/>
              <w:rPr>
                <w:rFonts w:ascii="宋体"/>
                <w:kern w:val="0"/>
                <w:sz w:val="24"/>
                <w:szCs w:val="24"/>
              </w:rPr>
            </w:pPr>
          </w:p>
        </w:tc>
      </w:tr>
      <w:tr w:rsidR="00A7608B">
        <w:trPr>
          <w:trHeight w:val="401"/>
        </w:trPr>
        <w:tc>
          <w:tcPr>
            <w:tcW w:w="1242" w:type="dxa"/>
            <w:vMerge/>
            <w:vAlign w:val="center"/>
          </w:tcPr>
          <w:p w:rsidR="00A7608B" w:rsidRDefault="00A7608B">
            <w:pPr>
              <w:widowControl/>
              <w:jc w:val="center"/>
              <w:rPr>
                <w:rFonts w:ascii="宋体"/>
                <w:kern w:val="0"/>
                <w:sz w:val="24"/>
                <w:szCs w:val="24"/>
              </w:rPr>
            </w:pPr>
          </w:p>
        </w:tc>
        <w:tc>
          <w:tcPr>
            <w:tcW w:w="1418" w:type="dxa"/>
            <w:vMerge/>
            <w:vAlign w:val="center"/>
          </w:tcPr>
          <w:p w:rsidR="00A7608B" w:rsidRDefault="00A7608B">
            <w:pPr>
              <w:widowControl/>
              <w:jc w:val="center"/>
              <w:rPr>
                <w:rFonts w:ascii="宋体"/>
                <w:kern w:val="0"/>
                <w:sz w:val="24"/>
                <w:szCs w:val="24"/>
              </w:rPr>
            </w:pPr>
          </w:p>
        </w:tc>
        <w:tc>
          <w:tcPr>
            <w:tcW w:w="2977" w:type="dxa"/>
            <w:vAlign w:val="center"/>
          </w:tcPr>
          <w:p w:rsidR="00A7608B" w:rsidRDefault="00A7608B">
            <w:pPr>
              <w:widowControl/>
              <w:rPr>
                <w:rFonts w:ascii="宋体"/>
                <w:kern w:val="0"/>
                <w:sz w:val="24"/>
                <w:szCs w:val="24"/>
              </w:rPr>
            </w:pPr>
            <w:r>
              <w:rPr>
                <w:rFonts w:ascii="宋体" w:cs="宋体" w:hint="eastAsia"/>
                <w:kern w:val="0"/>
                <w:sz w:val="24"/>
                <w:szCs w:val="24"/>
              </w:rPr>
              <w:t>第一外国语（硕士）</w:t>
            </w:r>
          </w:p>
        </w:tc>
        <w:tc>
          <w:tcPr>
            <w:tcW w:w="1246" w:type="dxa"/>
            <w:vAlign w:val="center"/>
          </w:tcPr>
          <w:p w:rsidR="00A7608B" w:rsidRDefault="00A7608B" w:rsidP="00A7608B">
            <w:pPr>
              <w:widowControl/>
              <w:ind w:firstLineChars="200" w:firstLine="480"/>
              <w:rPr>
                <w:rFonts w:ascii="宋体"/>
                <w:kern w:val="0"/>
                <w:sz w:val="24"/>
                <w:szCs w:val="24"/>
              </w:rPr>
            </w:pPr>
            <w:r>
              <w:rPr>
                <w:rFonts w:ascii="宋体" w:cs="宋体"/>
                <w:kern w:val="0"/>
                <w:sz w:val="24"/>
                <w:szCs w:val="24"/>
              </w:rPr>
              <w:t>2</w:t>
            </w:r>
          </w:p>
        </w:tc>
        <w:tc>
          <w:tcPr>
            <w:tcW w:w="2723" w:type="dxa"/>
            <w:vAlign w:val="center"/>
          </w:tcPr>
          <w:p w:rsidR="00A7608B" w:rsidRDefault="00A7608B">
            <w:pPr>
              <w:widowControl/>
              <w:rPr>
                <w:rFonts w:ascii="宋体"/>
                <w:kern w:val="0"/>
                <w:sz w:val="24"/>
                <w:szCs w:val="24"/>
              </w:rPr>
            </w:pPr>
            <w:r>
              <w:rPr>
                <w:rFonts w:ascii="宋体" w:cs="宋体" w:hint="eastAsia"/>
                <w:kern w:val="0"/>
                <w:sz w:val="24"/>
                <w:szCs w:val="24"/>
              </w:rPr>
              <w:t>符合条件者可申请免修</w:t>
            </w:r>
          </w:p>
        </w:tc>
      </w:tr>
      <w:tr w:rsidR="00A7608B">
        <w:trPr>
          <w:trHeight w:val="421"/>
        </w:trPr>
        <w:tc>
          <w:tcPr>
            <w:tcW w:w="1242" w:type="dxa"/>
            <w:vMerge/>
            <w:vAlign w:val="center"/>
          </w:tcPr>
          <w:p w:rsidR="00A7608B" w:rsidRDefault="00A7608B">
            <w:pPr>
              <w:widowControl/>
              <w:jc w:val="center"/>
              <w:rPr>
                <w:rFonts w:ascii="宋体"/>
                <w:kern w:val="0"/>
                <w:sz w:val="24"/>
                <w:szCs w:val="24"/>
              </w:rPr>
            </w:pPr>
          </w:p>
        </w:tc>
        <w:tc>
          <w:tcPr>
            <w:tcW w:w="1418" w:type="dxa"/>
            <w:vMerge/>
            <w:vAlign w:val="center"/>
          </w:tcPr>
          <w:p w:rsidR="00A7608B" w:rsidRDefault="00A7608B">
            <w:pPr>
              <w:widowControl/>
              <w:jc w:val="center"/>
              <w:rPr>
                <w:rFonts w:ascii="宋体"/>
                <w:kern w:val="0"/>
                <w:sz w:val="24"/>
                <w:szCs w:val="24"/>
              </w:rPr>
            </w:pPr>
          </w:p>
        </w:tc>
        <w:tc>
          <w:tcPr>
            <w:tcW w:w="2977" w:type="dxa"/>
            <w:vAlign w:val="center"/>
          </w:tcPr>
          <w:p w:rsidR="00A7608B" w:rsidRDefault="00A7608B">
            <w:pPr>
              <w:widowControl/>
              <w:rPr>
                <w:rFonts w:ascii="宋体"/>
                <w:kern w:val="0"/>
                <w:sz w:val="24"/>
                <w:szCs w:val="24"/>
              </w:rPr>
            </w:pPr>
            <w:r>
              <w:rPr>
                <w:rFonts w:ascii="宋体" w:cs="宋体" w:hint="eastAsia"/>
                <w:kern w:val="0"/>
                <w:sz w:val="24"/>
                <w:szCs w:val="24"/>
              </w:rPr>
              <w:t>博士政治理论课程</w:t>
            </w:r>
          </w:p>
        </w:tc>
        <w:tc>
          <w:tcPr>
            <w:tcW w:w="1246" w:type="dxa"/>
            <w:vAlign w:val="center"/>
          </w:tcPr>
          <w:p w:rsidR="00A7608B" w:rsidRDefault="00A7608B" w:rsidP="00A7608B">
            <w:pPr>
              <w:widowControl/>
              <w:ind w:firstLineChars="200" w:firstLine="480"/>
              <w:rPr>
                <w:rFonts w:ascii="宋体"/>
                <w:kern w:val="0"/>
                <w:sz w:val="24"/>
                <w:szCs w:val="24"/>
              </w:rPr>
            </w:pPr>
            <w:r>
              <w:rPr>
                <w:rFonts w:ascii="宋体" w:cs="宋体"/>
                <w:kern w:val="0"/>
                <w:sz w:val="24"/>
                <w:szCs w:val="24"/>
              </w:rPr>
              <w:t>2</w:t>
            </w:r>
          </w:p>
        </w:tc>
        <w:tc>
          <w:tcPr>
            <w:tcW w:w="2723" w:type="dxa"/>
            <w:vAlign w:val="center"/>
          </w:tcPr>
          <w:p w:rsidR="00A7608B" w:rsidRDefault="00A7608B">
            <w:pPr>
              <w:widowControl/>
              <w:rPr>
                <w:rFonts w:ascii="宋体"/>
                <w:kern w:val="0"/>
                <w:sz w:val="24"/>
                <w:szCs w:val="24"/>
              </w:rPr>
            </w:pPr>
          </w:p>
        </w:tc>
      </w:tr>
      <w:tr w:rsidR="00A7608B">
        <w:trPr>
          <w:trHeight w:val="413"/>
        </w:trPr>
        <w:tc>
          <w:tcPr>
            <w:tcW w:w="1242" w:type="dxa"/>
            <w:vMerge/>
            <w:vAlign w:val="center"/>
          </w:tcPr>
          <w:p w:rsidR="00A7608B" w:rsidRDefault="00A7608B">
            <w:pPr>
              <w:widowControl/>
              <w:jc w:val="center"/>
              <w:rPr>
                <w:rFonts w:ascii="宋体"/>
                <w:kern w:val="0"/>
                <w:sz w:val="24"/>
                <w:szCs w:val="24"/>
              </w:rPr>
            </w:pPr>
          </w:p>
        </w:tc>
        <w:tc>
          <w:tcPr>
            <w:tcW w:w="1418" w:type="dxa"/>
            <w:vMerge/>
            <w:vAlign w:val="center"/>
          </w:tcPr>
          <w:p w:rsidR="00A7608B" w:rsidRDefault="00A7608B">
            <w:pPr>
              <w:widowControl/>
              <w:jc w:val="center"/>
              <w:rPr>
                <w:rFonts w:ascii="宋体"/>
                <w:kern w:val="0"/>
                <w:sz w:val="24"/>
                <w:szCs w:val="24"/>
              </w:rPr>
            </w:pPr>
          </w:p>
        </w:tc>
        <w:tc>
          <w:tcPr>
            <w:tcW w:w="2977" w:type="dxa"/>
            <w:vAlign w:val="center"/>
          </w:tcPr>
          <w:p w:rsidR="00A7608B" w:rsidRDefault="00A7608B">
            <w:pPr>
              <w:widowControl/>
              <w:rPr>
                <w:rFonts w:ascii="宋体"/>
                <w:kern w:val="0"/>
                <w:sz w:val="24"/>
                <w:szCs w:val="24"/>
              </w:rPr>
            </w:pPr>
            <w:r>
              <w:rPr>
                <w:rFonts w:ascii="宋体" w:cs="宋体" w:hint="eastAsia"/>
                <w:kern w:val="0"/>
                <w:sz w:val="24"/>
                <w:szCs w:val="24"/>
              </w:rPr>
              <w:t>第一外国语（博士）</w:t>
            </w:r>
          </w:p>
        </w:tc>
        <w:tc>
          <w:tcPr>
            <w:tcW w:w="1246" w:type="dxa"/>
            <w:vAlign w:val="center"/>
          </w:tcPr>
          <w:p w:rsidR="00A7608B" w:rsidRDefault="00A7608B" w:rsidP="00A7608B">
            <w:pPr>
              <w:widowControl/>
              <w:ind w:firstLineChars="200" w:firstLine="480"/>
              <w:rPr>
                <w:rFonts w:ascii="宋体"/>
                <w:kern w:val="0"/>
                <w:sz w:val="24"/>
                <w:szCs w:val="24"/>
              </w:rPr>
            </w:pPr>
            <w:r>
              <w:rPr>
                <w:rFonts w:ascii="宋体" w:hAnsi="宋体" w:cs="宋体"/>
                <w:kern w:val="0"/>
                <w:sz w:val="24"/>
                <w:szCs w:val="24"/>
              </w:rPr>
              <w:t>2</w:t>
            </w:r>
          </w:p>
        </w:tc>
        <w:tc>
          <w:tcPr>
            <w:tcW w:w="2723" w:type="dxa"/>
            <w:vAlign w:val="center"/>
          </w:tcPr>
          <w:p w:rsidR="00A7608B" w:rsidRDefault="00A7608B">
            <w:pPr>
              <w:widowControl/>
              <w:rPr>
                <w:rFonts w:ascii="宋体"/>
                <w:kern w:val="0"/>
                <w:sz w:val="24"/>
                <w:szCs w:val="24"/>
              </w:rPr>
            </w:pPr>
            <w:r>
              <w:rPr>
                <w:rFonts w:ascii="宋体" w:cs="宋体" w:hint="eastAsia"/>
                <w:kern w:val="0"/>
                <w:sz w:val="24"/>
                <w:szCs w:val="24"/>
              </w:rPr>
              <w:t>符合条件者可申请免修</w:t>
            </w:r>
          </w:p>
        </w:tc>
      </w:tr>
      <w:tr w:rsidR="00A7608B">
        <w:trPr>
          <w:trHeight w:val="419"/>
        </w:trPr>
        <w:tc>
          <w:tcPr>
            <w:tcW w:w="1242" w:type="dxa"/>
            <w:vMerge/>
            <w:vAlign w:val="center"/>
          </w:tcPr>
          <w:p w:rsidR="00A7608B" w:rsidRDefault="00A7608B">
            <w:pPr>
              <w:widowControl/>
              <w:jc w:val="center"/>
              <w:rPr>
                <w:rFonts w:ascii="宋体"/>
                <w:kern w:val="0"/>
                <w:sz w:val="24"/>
                <w:szCs w:val="24"/>
              </w:rPr>
            </w:pPr>
          </w:p>
        </w:tc>
        <w:tc>
          <w:tcPr>
            <w:tcW w:w="1418" w:type="dxa"/>
            <w:vMerge w:val="restart"/>
            <w:vAlign w:val="center"/>
          </w:tcPr>
          <w:p w:rsidR="00A7608B" w:rsidRDefault="00A7608B">
            <w:pPr>
              <w:jc w:val="center"/>
              <w:rPr>
                <w:rFonts w:ascii="宋体"/>
                <w:kern w:val="0"/>
                <w:sz w:val="24"/>
                <w:szCs w:val="24"/>
              </w:rPr>
            </w:pPr>
            <w:r>
              <w:rPr>
                <w:rFonts w:ascii="宋体" w:cs="宋体" w:hint="eastAsia"/>
                <w:kern w:val="0"/>
                <w:sz w:val="24"/>
                <w:szCs w:val="24"/>
              </w:rPr>
              <w:t>学科核心课</w:t>
            </w:r>
          </w:p>
        </w:tc>
        <w:tc>
          <w:tcPr>
            <w:tcW w:w="2977" w:type="dxa"/>
            <w:vAlign w:val="center"/>
          </w:tcPr>
          <w:p w:rsidR="00A7608B" w:rsidRDefault="00A7608B">
            <w:pPr>
              <w:widowControl/>
              <w:rPr>
                <w:rFonts w:ascii="宋体"/>
                <w:kern w:val="0"/>
                <w:sz w:val="24"/>
                <w:szCs w:val="24"/>
              </w:rPr>
            </w:pPr>
            <w:r>
              <w:rPr>
                <w:rFonts w:ascii="宋体" w:cs="宋体" w:hint="eastAsia"/>
                <w:kern w:val="0"/>
                <w:sz w:val="24"/>
                <w:szCs w:val="24"/>
              </w:rPr>
              <w:t>硕士学科基础类课程</w:t>
            </w:r>
          </w:p>
        </w:tc>
        <w:tc>
          <w:tcPr>
            <w:tcW w:w="1246" w:type="dxa"/>
            <w:vMerge w:val="restart"/>
            <w:vAlign w:val="center"/>
          </w:tcPr>
          <w:p w:rsidR="00A7608B" w:rsidRDefault="00A7608B" w:rsidP="00A7608B">
            <w:pPr>
              <w:widowControl/>
              <w:ind w:firstLineChars="100" w:firstLine="240"/>
              <w:rPr>
                <w:rFonts w:ascii="宋体"/>
                <w:kern w:val="0"/>
                <w:sz w:val="24"/>
                <w:szCs w:val="24"/>
              </w:rPr>
            </w:pPr>
            <w:r>
              <w:rPr>
                <w:rFonts w:ascii="宋体" w:hAnsi="宋体" w:cs="宋体" w:hint="eastAsia"/>
                <w:sz w:val="24"/>
                <w:szCs w:val="24"/>
              </w:rPr>
              <w:t>≥</w:t>
            </w:r>
            <w:r>
              <w:rPr>
                <w:rFonts w:ascii="宋体" w:hAnsi="宋体" w:cs="宋体"/>
                <w:sz w:val="24"/>
                <w:szCs w:val="24"/>
              </w:rPr>
              <w:t>13</w:t>
            </w:r>
          </w:p>
        </w:tc>
        <w:tc>
          <w:tcPr>
            <w:tcW w:w="2723" w:type="dxa"/>
            <w:vMerge w:val="restart"/>
            <w:vAlign w:val="center"/>
          </w:tcPr>
          <w:p w:rsidR="00A7608B" w:rsidRDefault="00A7608B">
            <w:pPr>
              <w:widowControl/>
              <w:rPr>
                <w:rFonts w:ascii="宋体"/>
                <w:kern w:val="0"/>
                <w:sz w:val="24"/>
                <w:szCs w:val="24"/>
              </w:rPr>
            </w:pPr>
          </w:p>
        </w:tc>
      </w:tr>
      <w:tr w:rsidR="00A7608B">
        <w:trPr>
          <w:trHeight w:val="410"/>
        </w:trPr>
        <w:tc>
          <w:tcPr>
            <w:tcW w:w="1242" w:type="dxa"/>
            <w:vMerge/>
            <w:vAlign w:val="center"/>
          </w:tcPr>
          <w:p w:rsidR="00A7608B" w:rsidRDefault="00A7608B">
            <w:pPr>
              <w:widowControl/>
              <w:jc w:val="center"/>
              <w:rPr>
                <w:rFonts w:ascii="宋体"/>
                <w:kern w:val="0"/>
                <w:sz w:val="24"/>
                <w:szCs w:val="24"/>
              </w:rPr>
            </w:pPr>
          </w:p>
        </w:tc>
        <w:tc>
          <w:tcPr>
            <w:tcW w:w="1418" w:type="dxa"/>
            <w:vMerge/>
            <w:vAlign w:val="center"/>
          </w:tcPr>
          <w:p w:rsidR="00A7608B" w:rsidRDefault="00A7608B">
            <w:pPr>
              <w:jc w:val="center"/>
              <w:rPr>
                <w:rFonts w:ascii="宋体"/>
                <w:kern w:val="0"/>
                <w:sz w:val="24"/>
                <w:szCs w:val="24"/>
              </w:rPr>
            </w:pPr>
          </w:p>
        </w:tc>
        <w:tc>
          <w:tcPr>
            <w:tcW w:w="2977" w:type="dxa"/>
            <w:vAlign w:val="center"/>
          </w:tcPr>
          <w:p w:rsidR="00A7608B" w:rsidRDefault="00A7608B">
            <w:pPr>
              <w:rPr>
                <w:rFonts w:ascii="宋体"/>
                <w:kern w:val="0"/>
                <w:sz w:val="24"/>
                <w:szCs w:val="24"/>
              </w:rPr>
            </w:pPr>
            <w:r>
              <w:rPr>
                <w:rFonts w:ascii="宋体" w:cs="宋体" w:hint="eastAsia"/>
                <w:kern w:val="0"/>
                <w:sz w:val="24"/>
                <w:szCs w:val="24"/>
              </w:rPr>
              <w:t>硕士学科专业类课程</w:t>
            </w:r>
          </w:p>
        </w:tc>
        <w:tc>
          <w:tcPr>
            <w:tcW w:w="1246" w:type="dxa"/>
            <w:vMerge/>
            <w:vAlign w:val="center"/>
          </w:tcPr>
          <w:p w:rsidR="00A7608B" w:rsidRDefault="00A7608B" w:rsidP="00A7608B">
            <w:pPr>
              <w:widowControl/>
              <w:ind w:firstLineChars="100" w:firstLine="240"/>
              <w:rPr>
                <w:rFonts w:ascii="宋体"/>
                <w:kern w:val="0"/>
                <w:sz w:val="24"/>
                <w:szCs w:val="24"/>
              </w:rPr>
            </w:pPr>
          </w:p>
        </w:tc>
        <w:tc>
          <w:tcPr>
            <w:tcW w:w="2723" w:type="dxa"/>
            <w:vMerge/>
            <w:vAlign w:val="center"/>
          </w:tcPr>
          <w:p w:rsidR="00A7608B" w:rsidRDefault="00A7608B">
            <w:pPr>
              <w:widowControl/>
              <w:rPr>
                <w:rFonts w:ascii="宋体"/>
                <w:kern w:val="0"/>
                <w:sz w:val="24"/>
                <w:szCs w:val="24"/>
              </w:rPr>
            </w:pPr>
          </w:p>
        </w:tc>
      </w:tr>
      <w:tr w:rsidR="00A7608B">
        <w:trPr>
          <w:trHeight w:val="417"/>
        </w:trPr>
        <w:tc>
          <w:tcPr>
            <w:tcW w:w="1242" w:type="dxa"/>
            <w:vMerge/>
            <w:vAlign w:val="center"/>
          </w:tcPr>
          <w:p w:rsidR="00A7608B" w:rsidRDefault="00A7608B">
            <w:pPr>
              <w:widowControl/>
              <w:jc w:val="center"/>
              <w:rPr>
                <w:rFonts w:ascii="宋体"/>
                <w:kern w:val="0"/>
                <w:sz w:val="24"/>
                <w:szCs w:val="24"/>
              </w:rPr>
            </w:pPr>
          </w:p>
        </w:tc>
        <w:tc>
          <w:tcPr>
            <w:tcW w:w="1418" w:type="dxa"/>
            <w:vMerge/>
            <w:vAlign w:val="center"/>
          </w:tcPr>
          <w:p w:rsidR="00A7608B" w:rsidRDefault="00A7608B">
            <w:pPr>
              <w:jc w:val="center"/>
              <w:rPr>
                <w:rFonts w:ascii="宋体"/>
                <w:kern w:val="0"/>
                <w:sz w:val="24"/>
                <w:szCs w:val="24"/>
              </w:rPr>
            </w:pPr>
          </w:p>
        </w:tc>
        <w:tc>
          <w:tcPr>
            <w:tcW w:w="2977" w:type="dxa"/>
            <w:vAlign w:val="center"/>
          </w:tcPr>
          <w:p w:rsidR="00A7608B" w:rsidRDefault="00A7608B">
            <w:pPr>
              <w:rPr>
                <w:rFonts w:ascii="宋体"/>
                <w:kern w:val="0"/>
                <w:sz w:val="24"/>
                <w:szCs w:val="24"/>
              </w:rPr>
            </w:pPr>
            <w:r>
              <w:rPr>
                <w:rFonts w:ascii="宋体" w:cs="宋体" w:hint="eastAsia"/>
                <w:kern w:val="0"/>
                <w:sz w:val="24"/>
                <w:szCs w:val="24"/>
              </w:rPr>
              <w:t>博士学科基础类课程</w:t>
            </w:r>
          </w:p>
        </w:tc>
        <w:tc>
          <w:tcPr>
            <w:tcW w:w="1246" w:type="dxa"/>
            <w:vMerge w:val="restart"/>
            <w:vAlign w:val="center"/>
          </w:tcPr>
          <w:p w:rsidR="00A7608B" w:rsidRDefault="00A7608B" w:rsidP="00A7608B">
            <w:pPr>
              <w:widowControl/>
              <w:ind w:firstLineChars="100" w:firstLine="240"/>
              <w:rPr>
                <w:rFonts w:ascii="宋体"/>
                <w:sz w:val="24"/>
                <w:szCs w:val="24"/>
              </w:rPr>
            </w:pPr>
            <w:r>
              <w:rPr>
                <w:rFonts w:ascii="宋体" w:hAnsi="宋体" w:cs="宋体" w:hint="eastAsia"/>
                <w:sz w:val="24"/>
                <w:szCs w:val="24"/>
              </w:rPr>
              <w:t>≥</w:t>
            </w:r>
            <w:r>
              <w:rPr>
                <w:rFonts w:ascii="宋体" w:hAnsi="宋体" w:cs="宋体"/>
                <w:sz w:val="24"/>
                <w:szCs w:val="24"/>
              </w:rPr>
              <w:t>4</w:t>
            </w:r>
          </w:p>
        </w:tc>
        <w:tc>
          <w:tcPr>
            <w:tcW w:w="2723" w:type="dxa"/>
            <w:vMerge w:val="restart"/>
            <w:vAlign w:val="center"/>
          </w:tcPr>
          <w:p w:rsidR="00A7608B" w:rsidRDefault="00A7608B">
            <w:pPr>
              <w:widowControl/>
              <w:rPr>
                <w:rFonts w:ascii="宋体"/>
                <w:kern w:val="0"/>
                <w:sz w:val="24"/>
                <w:szCs w:val="24"/>
              </w:rPr>
            </w:pPr>
          </w:p>
        </w:tc>
      </w:tr>
      <w:tr w:rsidR="00A7608B">
        <w:trPr>
          <w:trHeight w:val="423"/>
        </w:trPr>
        <w:tc>
          <w:tcPr>
            <w:tcW w:w="1242" w:type="dxa"/>
            <w:vMerge/>
            <w:vAlign w:val="center"/>
          </w:tcPr>
          <w:p w:rsidR="00A7608B" w:rsidRDefault="00A7608B">
            <w:pPr>
              <w:widowControl/>
              <w:jc w:val="center"/>
              <w:rPr>
                <w:rFonts w:ascii="宋体"/>
                <w:kern w:val="0"/>
                <w:sz w:val="24"/>
                <w:szCs w:val="24"/>
              </w:rPr>
            </w:pPr>
          </w:p>
        </w:tc>
        <w:tc>
          <w:tcPr>
            <w:tcW w:w="1418" w:type="dxa"/>
            <w:vMerge/>
            <w:vAlign w:val="center"/>
          </w:tcPr>
          <w:p w:rsidR="00A7608B" w:rsidRDefault="00A7608B">
            <w:pPr>
              <w:jc w:val="center"/>
              <w:rPr>
                <w:rFonts w:ascii="宋体"/>
                <w:kern w:val="0"/>
                <w:sz w:val="24"/>
                <w:szCs w:val="24"/>
              </w:rPr>
            </w:pPr>
          </w:p>
        </w:tc>
        <w:tc>
          <w:tcPr>
            <w:tcW w:w="2977" w:type="dxa"/>
            <w:vAlign w:val="center"/>
          </w:tcPr>
          <w:p w:rsidR="00A7608B" w:rsidRDefault="00A7608B">
            <w:pPr>
              <w:rPr>
                <w:rFonts w:ascii="宋体"/>
                <w:kern w:val="0"/>
                <w:sz w:val="24"/>
                <w:szCs w:val="24"/>
              </w:rPr>
            </w:pPr>
            <w:r>
              <w:rPr>
                <w:rFonts w:ascii="宋体" w:cs="宋体" w:hint="eastAsia"/>
                <w:kern w:val="0"/>
                <w:sz w:val="24"/>
                <w:szCs w:val="24"/>
              </w:rPr>
              <w:t>博士学科专业类课程</w:t>
            </w:r>
          </w:p>
        </w:tc>
        <w:tc>
          <w:tcPr>
            <w:tcW w:w="1246" w:type="dxa"/>
            <w:vMerge/>
            <w:vAlign w:val="center"/>
          </w:tcPr>
          <w:p w:rsidR="00A7608B" w:rsidRDefault="00A7608B" w:rsidP="00A7608B">
            <w:pPr>
              <w:widowControl/>
              <w:ind w:firstLineChars="100" w:firstLine="240"/>
              <w:rPr>
                <w:rFonts w:ascii="宋体"/>
                <w:sz w:val="24"/>
                <w:szCs w:val="24"/>
              </w:rPr>
            </w:pPr>
          </w:p>
        </w:tc>
        <w:tc>
          <w:tcPr>
            <w:tcW w:w="2723" w:type="dxa"/>
            <w:vMerge/>
            <w:vAlign w:val="center"/>
          </w:tcPr>
          <w:p w:rsidR="00A7608B" w:rsidRDefault="00A7608B">
            <w:pPr>
              <w:widowControl/>
              <w:rPr>
                <w:rFonts w:ascii="宋体"/>
                <w:kern w:val="0"/>
                <w:sz w:val="24"/>
                <w:szCs w:val="24"/>
              </w:rPr>
            </w:pPr>
          </w:p>
        </w:tc>
      </w:tr>
      <w:tr w:rsidR="00A7608B">
        <w:trPr>
          <w:trHeight w:val="90"/>
        </w:trPr>
        <w:tc>
          <w:tcPr>
            <w:tcW w:w="1242" w:type="dxa"/>
            <w:vMerge w:val="restart"/>
            <w:vAlign w:val="center"/>
          </w:tcPr>
          <w:p w:rsidR="00A7608B" w:rsidRDefault="00A7608B">
            <w:pPr>
              <w:widowControl/>
              <w:jc w:val="center"/>
              <w:rPr>
                <w:rFonts w:ascii="宋体"/>
                <w:kern w:val="0"/>
                <w:sz w:val="24"/>
                <w:szCs w:val="24"/>
              </w:rPr>
            </w:pPr>
            <w:r>
              <w:rPr>
                <w:rFonts w:ascii="宋体" w:cs="宋体" w:hint="eastAsia"/>
                <w:kern w:val="0"/>
                <w:sz w:val="24"/>
                <w:szCs w:val="24"/>
              </w:rPr>
              <w:t>选修课</w:t>
            </w:r>
          </w:p>
        </w:tc>
        <w:tc>
          <w:tcPr>
            <w:tcW w:w="1418" w:type="dxa"/>
            <w:vMerge w:val="restart"/>
            <w:vAlign w:val="center"/>
          </w:tcPr>
          <w:p w:rsidR="00A7608B" w:rsidRDefault="00A7608B">
            <w:pPr>
              <w:widowControl/>
              <w:jc w:val="center"/>
              <w:rPr>
                <w:rFonts w:ascii="宋体"/>
                <w:kern w:val="0"/>
                <w:sz w:val="24"/>
                <w:szCs w:val="24"/>
              </w:rPr>
            </w:pPr>
            <w:r>
              <w:rPr>
                <w:rFonts w:ascii="宋体" w:cs="宋体" w:hint="eastAsia"/>
                <w:kern w:val="0"/>
                <w:sz w:val="24"/>
                <w:szCs w:val="24"/>
              </w:rPr>
              <w:t>公共选修课</w:t>
            </w:r>
          </w:p>
        </w:tc>
        <w:tc>
          <w:tcPr>
            <w:tcW w:w="2977" w:type="dxa"/>
            <w:vAlign w:val="center"/>
          </w:tcPr>
          <w:p w:rsidR="00A7608B" w:rsidRDefault="00A7608B">
            <w:pPr>
              <w:rPr>
                <w:rFonts w:ascii="宋体"/>
                <w:kern w:val="0"/>
                <w:sz w:val="24"/>
                <w:szCs w:val="24"/>
              </w:rPr>
            </w:pPr>
            <w:r>
              <w:rPr>
                <w:rFonts w:ascii="宋体" w:cs="宋体" w:hint="eastAsia"/>
                <w:kern w:val="0"/>
                <w:sz w:val="24"/>
                <w:szCs w:val="24"/>
              </w:rPr>
              <w:t>硕士公共选修类课程</w:t>
            </w:r>
          </w:p>
        </w:tc>
        <w:tc>
          <w:tcPr>
            <w:tcW w:w="1246" w:type="dxa"/>
            <w:vAlign w:val="center"/>
          </w:tcPr>
          <w:p w:rsidR="00A7608B" w:rsidRDefault="00A7608B" w:rsidP="00A7608B">
            <w:pPr>
              <w:ind w:firstLineChars="150" w:firstLine="360"/>
              <w:rPr>
                <w:rFonts w:ascii="宋体"/>
                <w:kern w:val="0"/>
                <w:sz w:val="24"/>
                <w:szCs w:val="24"/>
              </w:rPr>
            </w:pPr>
            <w:r>
              <w:rPr>
                <w:rFonts w:ascii="宋体" w:hAnsi="宋体" w:cs="宋体"/>
                <w:kern w:val="0"/>
                <w:sz w:val="24"/>
                <w:szCs w:val="24"/>
              </w:rPr>
              <w:t>1</w:t>
            </w:r>
          </w:p>
        </w:tc>
        <w:tc>
          <w:tcPr>
            <w:tcW w:w="2723" w:type="dxa"/>
            <w:vMerge w:val="restart"/>
            <w:vAlign w:val="center"/>
          </w:tcPr>
          <w:p w:rsidR="00A7608B" w:rsidRDefault="00A7608B" w:rsidP="00A7608B">
            <w:pPr>
              <w:widowControl/>
              <w:ind w:firstLineChars="200" w:firstLine="480"/>
              <w:rPr>
                <w:rFonts w:ascii="宋体"/>
                <w:kern w:val="0"/>
                <w:sz w:val="24"/>
                <w:szCs w:val="24"/>
              </w:rPr>
            </w:pPr>
            <w:r>
              <w:rPr>
                <w:rFonts w:ascii="宋体" w:cs="宋体" w:hint="eastAsia"/>
                <w:kern w:val="0"/>
                <w:sz w:val="24"/>
                <w:szCs w:val="24"/>
              </w:rPr>
              <w:t>各选修</w:t>
            </w:r>
            <w:r>
              <w:rPr>
                <w:rFonts w:ascii="宋体" w:cs="宋体"/>
                <w:kern w:val="0"/>
                <w:sz w:val="24"/>
                <w:szCs w:val="24"/>
              </w:rPr>
              <w:t>1</w:t>
            </w:r>
            <w:r>
              <w:rPr>
                <w:rFonts w:ascii="宋体" w:cs="宋体" w:hint="eastAsia"/>
                <w:kern w:val="0"/>
                <w:sz w:val="24"/>
                <w:szCs w:val="24"/>
              </w:rPr>
              <w:t>门</w:t>
            </w:r>
          </w:p>
        </w:tc>
      </w:tr>
      <w:tr w:rsidR="00A7608B">
        <w:trPr>
          <w:trHeight w:val="420"/>
        </w:trPr>
        <w:tc>
          <w:tcPr>
            <w:tcW w:w="1242" w:type="dxa"/>
            <w:vMerge/>
            <w:vAlign w:val="center"/>
          </w:tcPr>
          <w:p w:rsidR="00A7608B" w:rsidRDefault="00A7608B">
            <w:pPr>
              <w:widowControl/>
              <w:jc w:val="center"/>
              <w:rPr>
                <w:rFonts w:ascii="宋体"/>
                <w:kern w:val="0"/>
                <w:sz w:val="24"/>
                <w:szCs w:val="24"/>
              </w:rPr>
            </w:pPr>
          </w:p>
        </w:tc>
        <w:tc>
          <w:tcPr>
            <w:tcW w:w="1418" w:type="dxa"/>
            <w:vMerge/>
            <w:vAlign w:val="center"/>
          </w:tcPr>
          <w:p w:rsidR="00A7608B" w:rsidRDefault="00A7608B">
            <w:pPr>
              <w:widowControl/>
              <w:jc w:val="center"/>
              <w:rPr>
                <w:rFonts w:ascii="宋体"/>
                <w:kern w:val="0"/>
                <w:sz w:val="24"/>
                <w:szCs w:val="24"/>
              </w:rPr>
            </w:pPr>
          </w:p>
        </w:tc>
        <w:tc>
          <w:tcPr>
            <w:tcW w:w="2977" w:type="dxa"/>
            <w:vAlign w:val="center"/>
          </w:tcPr>
          <w:p w:rsidR="00A7608B" w:rsidRDefault="00A7608B">
            <w:pPr>
              <w:rPr>
                <w:rFonts w:ascii="宋体"/>
                <w:kern w:val="0"/>
                <w:sz w:val="24"/>
                <w:szCs w:val="24"/>
              </w:rPr>
            </w:pPr>
            <w:r>
              <w:rPr>
                <w:rFonts w:ascii="宋体" w:cs="宋体" w:hint="eastAsia"/>
                <w:kern w:val="0"/>
                <w:sz w:val="24"/>
                <w:szCs w:val="24"/>
              </w:rPr>
              <w:t>博士公共选修类课程</w:t>
            </w:r>
          </w:p>
        </w:tc>
        <w:tc>
          <w:tcPr>
            <w:tcW w:w="1246" w:type="dxa"/>
            <w:vAlign w:val="center"/>
          </w:tcPr>
          <w:p w:rsidR="00A7608B" w:rsidRDefault="00A7608B" w:rsidP="00A7608B">
            <w:pPr>
              <w:ind w:firstLineChars="150" w:firstLine="360"/>
              <w:rPr>
                <w:rFonts w:ascii="宋体"/>
                <w:kern w:val="0"/>
                <w:sz w:val="24"/>
                <w:szCs w:val="24"/>
              </w:rPr>
            </w:pPr>
            <w:r>
              <w:rPr>
                <w:rFonts w:ascii="宋体" w:hAnsi="宋体" w:cs="宋体"/>
                <w:kern w:val="0"/>
                <w:sz w:val="24"/>
                <w:szCs w:val="24"/>
              </w:rPr>
              <w:t>1</w:t>
            </w:r>
          </w:p>
        </w:tc>
        <w:tc>
          <w:tcPr>
            <w:tcW w:w="2723" w:type="dxa"/>
            <w:vMerge/>
            <w:vAlign w:val="center"/>
          </w:tcPr>
          <w:p w:rsidR="00A7608B" w:rsidRDefault="00A7608B" w:rsidP="00A7608B">
            <w:pPr>
              <w:widowControl/>
              <w:ind w:firstLineChars="200" w:firstLine="480"/>
              <w:rPr>
                <w:rFonts w:ascii="宋体"/>
                <w:kern w:val="0"/>
                <w:sz w:val="24"/>
                <w:szCs w:val="24"/>
              </w:rPr>
            </w:pPr>
          </w:p>
        </w:tc>
      </w:tr>
      <w:tr w:rsidR="00A7608B">
        <w:trPr>
          <w:trHeight w:val="427"/>
        </w:trPr>
        <w:tc>
          <w:tcPr>
            <w:tcW w:w="1242" w:type="dxa"/>
            <w:vMerge/>
          </w:tcPr>
          <w:p w:rsidR="00A7608B" w:rsidRDefault="00A7608B">
            <w:pPr>
              <w:widowControl/>
              <w:rPr>
                <w:rFonts w:ascii="宋体"/>
                <w:kern w:val="0"/>
                <w:sz w:val="24"/>
                <w:szCs w:val="24"/>
              </w:rPr>
            </w:pPr>
          </w:p>
        </w:tc>
        <w:tc>
          <w:tcPr>
            <w:tcW w:w="1418" w:type="dxa"/>
            <w:vMerge w:val="restart"/>
            <w:vAlign w:val="center"/>
          </w:tcPr>
          <w:p w:rsidR="00A7608B" w:rsidRDefault="00A7608B">
            <w:pPr>
              <w:widowControl/>
              <w:jc w:val="center"/>
              <w:rPr>
                <w:rFonts w:ascii="宋体"/>
                <w:kern w:val="0"/>
                <w:sz w:val="24"/>
                <w:szCs w:val="24"/>
              </w:rPr>
            </w:pPr>
            <w:r>
              <w:rPr>
                <w:rFonts w:ascii="宋体" w:cs="宋体" w:hint="eastAsia"/>
                <w:kern w:val="0"/>
                <w:sz w:val="24"/>
                <w:szCs w:val="24"/>
              </w:rPr>
              <w:t>学科选修课</w:t>
            </w:r>
          </w:p>
        </w:tc>
        <w:tc>
          <w:tcPr>
            <w:tcW w:w="2977" w:type="dxa"/>
            <w:vAlign w:val="center"/>
          </w:tcPr>
          <w:p w:rsidR="00A7608B" w:rsidRDefault="00A7608B">
            <w:pPr>
              <w:widowControl/>
              <w:rPr>
                <w:rFonts w:ascii="宋体"/>
                <w:kern w:val="0"/>
                <w:sz w:val="24"/>
                <w:szCs w:val="24"/>
              </w:rPr>
            </w:pPr>
            <w:r>
              <w:rPr>
                <w:rFonts w:ascii="宋体" w:cs="宋体" w:hint="eastAsia"/>
                <w:kern w:val="0"/>
                <w:sz w:val="24"/>
                <w:szCs w:val="24"/>
              </w:rPr>
              <w:t>硕士学科专业类选修课程</w:t>
            </w:r>
          </w:p>
        </w:tc>
        <w:tc>
          <w:tcPr>
            <w:tcW w:w="1246" w:type="dxa"/>
            <w:vAlign w:val="center"/>
          </w:tcPr>
          <w:p w:rsidR="00A7608B" w:rsidRDefault="00A7608B" w:rsidP="00A7608B">
            <w:pPr>
              <w:widowControl/>
              <w:ind w:firstLineChars="100" w:firstLine="240"/>
              <w:rPr>
                <w:rFonts w:ascii="宋体"/>
                <w:kern w:val="0"/>
                <w:sz w:val="24"/>
                <w:szCs w:val="24"/>
              </w:rPr>
            </w:pPr>
            <w:r>
              <w:rPr>
                <w:rFonts w:ascii="宋体" w:hAnsi="宋体" w:cs="宋体" w:hint="eastAsia"/>
                <w:sz w:val="24"/>
                <w:szCs w:val="24"/>
              </w:rPr>
              <w:t>≥</w:t>
            </w:r>
            <w:r>
              <w:rPr>
                <w:rFonts w:ascii="宋体" w:hAnsi="宋体" w:cs="宋体"/>
                <w:sz w:val="24"/>
                <w:szCs w:val="24"/>
              </w:rPr>
              <w:t>9</w:t>
            </w:r>
          </w:p>
        </w:tc>
        <w:tc>
          <w:tcPr>
            <w:tcW w:w="2723" w:type="dxa"/>
            <w:vAlign w:val="center"/>
          </w:tcPr>
          <w:p w:rsidR="00A7608B" w:rsidRDefault="00A7608B">
            <w:pPr>
              <w:widowControl/>
              <w:rPr>
                <w:rFonts w:ascii="宋体"/>
                <w:kern w:val="0"/>
                <w:sz w:val="24"/>
                <w:szCs w:val="24"/>
              </w:rPr>
            </w:pPr>
          </w:p>
        </w:tc>
      </w:tr>
      <w:tr w:rsidR="00A7608B">
        <w:trPr>
          <w:trHeight w:val="419"/>
        </w:trPr>
        <w:tc>
          <w:tcPr>
            <w:tcW w:w="1242" w:type="dxa"/>
            <w:vMerge/>
          </w:tcPr>
          <w:p w:rsidR="00A7608B" w:rsidRDefault="00A7608B">
            <w:pPr>
              <w:widowControl/>
              <w:rPr>
                <w:rFonts w:ascii="宋体"/>
                <w:kern w:val="0"/>
                <w:sz w:val="24"/>
                <w:szCs w:val="24"/>
              </w:rPr>
            </w:pPr>
          </w:p>
        </w:tc>
        <w:tc>
          <w:tcPr>
            <w:tcW w:w="1418" w:type="dxa"/>
            <w:vMerge/>
          </w:tcPr>
          <w:p w:rsidR="00A7608B" w:rsidRDefault="00A7608B">
            <w:pPr>
              <w:widowControl/>
              <w:rPr>
                <w:rFonts w:ascii="宋体"/>
                <w:kern w:val="0"/>
                <w:sz w:val="24"/>
                <w:szCs w:val="24"/>
              </w:rPr>
            </w:pPr>
          </w:p>
        </w:tc>
        <w:tc>
          <w:tcPr>
            <w:tcW w:w="2977" w:type="dxa"/>
            <w:vAlign w:val="center"/>
          </w:tcPr>
          <w:p w:rsidR="00A7608B" w:rsidRDefault="00A7608B">
            <w:pPr>
              <w:widowControl/>
              <w:rPr>
                <w:rFonts w:ascii="宋体"/>
                <w:kern w:val="0"/>
                <w:sz w:val="24"/>
                <w:szCs w:val="24"/>
              </w:rPr>
            </w:pPr>
            <w:r>
              <w:rPr>
                <w:rFonts w:ascii="宋体" w:cs="宋体" w:hint="eastAsia"/>
                <w:kern w:val="0"/>
                <w:sz w:val="24"/>
                <w:szCs w:val="24"/>
              </w:rPr>
              <w:t>博士学科专业类选修课程</w:t>
            </w:r>
          </w:p>
        </w:tc>
        <w:tc>
          <w:tcPr>
            <w:tcW w:w="1246" w:type="dxa"/>
            <w:vAlign w:val="center"/>
          </w:tcPr>
          <w:p w:rsidR="00A7608B" w:rsidRDefault="00A7608B" w:rsidP="00A7608B">
            <w:pPr>
              <w:widowControl/>
              <w:ind w:firstLineChars="100" w:firstLine="240"/>
              <w:rPr>
                <w:rFonts w:ascii="宋体"/>
                <w:sz w:val="24"/>
                <w:szCs w:val="24"/>
              </w:rPr>
            </w:pPr>
            <w:r>
              <w:rPr>
                <w:rFonts w:ascii="宋体" w:hAnsi="宋体" w:cs="宋体" w:hint="eastAsia"/>
                <w:sz w:val="24"/>
                <w:szCs w:val="24"/>
              </w:rPr>
              <w:t>≥</w:t>
            </w:r>
            <w:r>
              <w:rPr>
                <w:rFonts w:ascii="宋体" w:hAnsi="宋体" w:cs="宋体"/>
                <w:sz w:val="24"/>
                <w:szCs w:val="24"/>
              </w:rPr>
              <w:t>3</w:t>
            </w:r>
          </w:p>
        </w:tc>
        <w:tc>
          <w:tcPr>
            <w:tcW w:w="2723" w:type="dxa"/>
            <w:vAlign w:val="center"/>
          </w:tcPr>
          <w:p w:rsidR="00A7608B" w:rsidRDefault="00A7608B">
            <w:pPr>
              <w:widowControl/>
              <w:rPr>
                <w:rFonts w:ascii="宋体"/>
                <w:kern w:val="0"/>
                <w:sz w:val="18"/>
                <w:szCs w:val="18"/>
              </w:rPr>
            </w:pPr>
          </w:p>
        </w:tc>
      </w:tr>
      <w:tr w:rsidR="00A7608B">
        <w:tc>
          <w:tcPr>
            <w:tcW w:w="2660" w:type="dxa"/>
            <w:gridSpan w:val="2"/>
            <w:vAlign w:val="center"/>
          </w:tcPr>
          <w:p w:rsidR="00A7608B" w:rsidRDefault="00A7608B">
            <w:pPr>
              <w:widowControl/>
              <w:jc w:val="center"/>
              <w:rPr>
                <w:rFonts w:ascii="宋体"/>
                <w:kern w:val="0"/>
                <w:sz w:val="24"/>
                <w:szCs w:val="24"/>
              </w:rPr>
            </w:pPr>
            <w:r>
              <w:rPr>
                <w:rFonts w:ascii="宋体" w:cs="宋体" w:hint="eastAsia"/>
                <w:kern w:val="0"/>
                <w:sz w:val="24"/>
                <w:szCs w:val="24"/>
              </w:rPr>
              <w:lastRenderedPageBreak/>
              <w:t>补修课</w:t>
            </w:r>
          </w:p>
        </w:tc>
        <w:tc>
          <w:tcPr>
            <w:tcW w:w="2977" w:type="dxa"/>
            <w:vAlign w:val="center"/>
          </w:tcPr>
          <w:p w:rsidR="00A7608B" w:rsidRDefault="00A7608B">
            <w:pPr>
              <w:widowControl/>
              <w:rPr>
                <w:rFonts w:ascii="宋体"/>
                <w:kern w:val="0"/>
                <w:sz w:val="24"/>
                <w:szCs w:val="24"/>
              </w:rPr>
            </w:pPr>
            <w:r>
              <w:rPr>
                <w:rFonts w:ascii="宋体" w:cs="宋体" w:hint="eastAsia"/>
                <w:kern w:val="0"/>
                <w:sz w:val="24"/>
                <w:szCs w:val="24"/>
              </w:rPr>
              <w:t>跨学科的直接攻博生是否补修本学科本科主干课程由导师确定</w:t>
            </w:r>
          </w:p>
        </w:tc>
        <w:tc>
          <w:tcPr>
            <w:tcW w:w="1246" w:type="dxa"/>
            <w:vAlign w:val="center"/>
          </w:tcPr>
          <w:p w:rsidR="00A7608B" w:rsidRDefault="00A7608B">
            <w:pPr>
              <w:widowControl/>
              <w:rPr>
                <w:rFonts w:ascii="宋体"/>
                <w:kern w:val="0"/>
                <w:sz w:val="24"/>
                <w:szCs w:val="24"/>
              </w:rPr>
            </w:pPr>
            <w:r>
              <w:rPr>
                <w:rFonts w:ascii="宋体" w:cs="宋体" w:hint="eastAsia"/>
                <w:kern w:val="0"/>
                <w:sz w:val="24"/>
                <w:szCs w:val="24"/>
              </w:rPr>
              <w:t>不记学分</w:t>
            </w:r>
          </w:p>
        </w:tc>
        <w:tc>
          <w:tcPr>
            <w:tcW w:w="2723" w:type="dxa"/>
            <w:vAlign w:val="center"/>
          </w:tcPr>
          <w:p w:rsidR="00A7608B" w:rsidRDefault="00A7608B">
            <w:pPr>
              <w:widowControl/>
              <w:rPr>
                <w:rFonts w:ascii="宋体"/>
                <w:kern w:val="0"/>
                <w:sz w:val="24"/>
                <w:szCs w:val="24"/>
              </w:rPr>
            </w:pPr>
          </w:p>
        </w:tc>
      </w:tr>
    </w:tbl>
    <w:p w:rsidR="00A7608B" w:rsidRDefault="00A7608B" w:rsidP="00512F33">
      <w:pPr>
        <w:spacing w:beforeLines="50" w:before="156" w:line="300" w:lineRule="auto"/>
        <w:ind w:firstLine="482"/>
        <w:rPr>
          <w:sz w:val="24"/>
          <w:szCs w:val="24"/>
        </w:rP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pPr>
    </w:p>
    <w:p w:rsidR="00A7608B" w:rsidRDefault="00A7608B">
      <w:pPr>
        <w:spacing w:line="300" w:lineRule="auto"/>
        <w:jc w:val="center"/>
        <w:sectPr w:rsidR="00A7608B" w:rsidSect="00C64E65">
          <w:pgSz w:w="11906" w:h="16838"/>
          <w:pgMar w:top="1644" w:right="1134" w:bottom="1531" w:left="1417" w:header="851" w:footer="992" w:gutter="0"/>
          <w:cols w:space="0"/>
          <w:docGrid w:type="lines" w:linePitch="312"/>
        </w:sectPr>
      </w:pPr>
    </w:p>
    <w:p w:rsidR="00A7608B" w:rsidRDefault="00A7608B">
      <w:pPr>
        <w:spacing w:line="300" w:lineRule="auto"/>
        <w:jc w:val="center"/>
      </w:pPr>
      <w:r>
        <w:rPr>
          <w:rFonts w:cs="宋体" w:hint="eastAsia"/>
        </w:rPr>
        <w:lastRenderedPageBreak/>
        <w:t>表</w:t>
      </w:r>
      <w:r>
        <w:t xml:space="preserve">4 </w:t>
      </w:r>
      <w:r>
        <w:rPr>
          <w:rFonts w:cs="宋体" w:hint="eastAsia"/>
        </w:rPr>
        <w:t>冶金工程直接攻读博士生课程设置</w:t>
      </w:r>
    </w:p>
    <w:tbl>
      <w:tblPr>
        <w:tblW w:w="961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6"/>
        <w:gridCol w:w="316"/>
        <w:gridCol w:w="760"/>
        <w:gridCol w:w="2881"/>
        <w:gridCol w:w="567"/>
        <w:gridCol w:w="709"/>
        <w:gridCol w:w="567"/>
        <w:gridCol w:w="850"/>
        <w:gridCol w:w="993"/>
        <w:gridCol w:w="1701"/>
      </w:tblGrid>
      <w:tr w:rsidR="00A7608B">
        <w:trPr>
          <w:trHeight w:val="690"/>
        </w:trPr>
        <w:tc>
          <w:tcPr>
            <w:tcW w:w="582" w:type="dxa"/>
            <w:gridSpan w:val="2"/>
            <w:vAlign w:val="center"/>
          </w:tcPr>
          <w:p w:rsidR="00A7608B" w:rsidRDefault="00A7608B" w:rsidP="00A7608B">
            <w:pPr>
              <w:pStyle w:val="a9"/>
              <w:spacing w:line="300" w:lineRule="auto"/>
              <w:ind w:leftChars="-198" w:left="-416" w:firstLineChars="198" w:firstLine="416"/>
              <w:jc w:val="center"/>
            </w:pPr>
            <w:r>
              <w:rPr>
                <w:rFonts w:cs="宋体" w:hint="eastAsia"/>
              </w:rPr>
              <w:t>课程</w:t>
            </w:r>
          </w:p>
          <w:p w:rsidR="00A7608B" w:rsidRDefault="00A7608B">
            <w:pPr>
              <w:pStyle w:val="a9"/>
              <w:spacing w:line="300" w:lineRule="auto"/>
              <w:jc w:val="center"/>
            </w:pPr>
            <w:r>
              <w:rPr>
                <w:rFonts w:cs="宋体" w:hint="eastAsia"/>
              </w:rPr>
              <w:t>类别</w:t>
            </w:r>
          </w:p>
        </w:tc>
        <w:tc>
          <w:tcPr>
            <w:tcW w:w="760" w:type="dxa"/>
            <w:vAlign w:val="center"/>
          </w:tcPr>
          <w:p w:rsidR="00A7608B" w:rsidRDefault="00A7608B">
            <w:pPr>
              <w:pStyle w:val="a9"/>
              <w:spacing w:line="300" w:lineRule="auto"/>
              <w:jc w:val="center"/>
            </w:pPr>
            <w:r>
              <w:rPr>
                <w:rFonts w:cs="宋体" w:hint="eastAsia"/>
              </w:rPr>
              <w:t>课程编号</w:t>
            </w:r>
          </w:p>
        </w:tc>
        <w:tc>
          <w:tcPr>
            <w:tcW w:w="2881" w:type="dxa"/>
            <w:vAlign w:val="center"/>
          </w:tcPr>
          <w:p w:rsidR="00A7608B" w:rsidRDefault="00A7608B">
            <w:pPr>
              <w:pStyle w:val="a9"/>
              <w:spacing w:line="300" w:lineRule="auto"/>
              <w:jc w:val="center"/>
            </w:pPr>
            <w:r>
              <w:rPr>
                <w:rFonts w:cs="宋体" w:hint="eastAsia"/>
              </w:rPr>
              <w:t>课程名称</w:t>
            </w:r>
          </w:p>
        </w:tc>
        <w:tc>
          <w:tcPr>
            <w:tcW w:w="567" w:type="dxa"/>
            <w:vAlign w:val="center"/>
          </w:tcPr>
          <w:p w:rsidR="00A7608B" w:rsidRDefault="00A7608B">
            <w:pPr>
              <w:pStyle w:val="a9"/>
              <w:spacing w:line="300" w:lineRule="auto"/>
              <w:jc w:val="center"/>
            </w:pPr>
            <w:r>
              <w:rPr>
                <w:rFonts w:cs="宋体" w:hint="eastAsia"/>
              </w:rPr>
              <w:t>学时</w:t>
            </w:r>
          </w:p>
        </w:tc>
        <w:tc>
          <w:tcPr>
            <w:tcW w:w="709" w:type="dxa"/>
            <w:vAlign w:val="center"/>
          </w:tcPr>
          <w:p w:rsidR="00A7608B" w:rsidRDefault="00A7608B">
            <w:pPr>
              <w:pStyle w:val="a9"/>
              <w:spacing w:line="300" w:lineRule="auto"/>
              <w:jc w:val="center"/>
            </w:pPr>
            <w:r>
              <w:rPr>
                <w:rFonts w:cs="宋体" w:hint="eastAsia"/>
              </w:rPr>
              <w:t>学分</w:t>
            </w:r>
          </w:p>
        </w:tc>
        <w:tc>
          <w:tcPr>
            <w:tcW w:w="567" w:type="dxa"/>
            <w:vAlign w:val="center"/>
          </w:tcPr>
          <w:p w:rsidR="00A7608B" w:rsidRDefault="00A7608B">
            <w:pPr>
              <w:pStyle w:val="a9"/>
              <w:spacing w:line="300" w:lineRule="auto"/>
              <w:jc w:val="center"/>
            </w:pPr>
            <w:r>
              <w:rPr>
                <w:rFonts w:cs="宋体" w:hint="eastAsia"/>
              </w:rPr>
              <w:t>考核</w:t>
            </w:r>
          </w:p>
          <w:p w:rsidR="00A7608B" w:rsidRDefault="00A7608B">
            <w:pPr>
              <w:pStyle w:val="a9"/>
              <w:spacing w:line="300" w:lineRule="auto"/>
              <w:jc w:val="center"/>
            </w:pPr>
            <w:r>
              <w:rPr>
                <w:rFonts w:cs="宋体" w:hint="eastAsia"/>
              </w:rPr>
              <w:t>方式</w:t>
            </w:r>
          </w:p>
        </w:tc>
        <w:tc>
          <w:tcPr>
            <w:tcW w:w="850" w:type="dxa"/>
            <w:vAlign w:val="center"/>
          </w:tcPr>
          <w:p w:rsidR="00A7608B" w:rsidRDefault="00A7608B">
            <w:pPr>
              <w:pStyle w:val="a9"/>
              <w:spacing w:line="300" w:lineRule="auto"/>
              <w:jc w:val="center"/>
            </w:pPr>
            <w:r>
              <w:rPr>
                <w:rFonts w:cs="宋体" w:hint="eastAsia"/>
              </w:rPr>
              <w:t>开课</w:t>
            </w:r>
          </w:p>
          <w:p w:rsidR="00A7608B" w:rsidRDefault="00A7608B">
            <w:pPr>
              <w:pStyle w:val="a9"/>
              <w:spacing w:line="300" w:lineRule="auto"/>
              <w:jc w:val="center"/>
            </w:pPr>
            <w:r>
              <w:rPr>
                <w:rFonts w:cs="宋体" w:hint="eastAsia"/>
              </w:rPr>
              <w:t>学期</w:t>
            </w:r>
          </w:p>
        </w:tc>
        <w:tc>
          <w:tcPr>
            <w:tcW w:w="993" w:type="dxa"/>
            <w:vAlign w:val="center"/>
          </w:tcPr>
          <w:p w:rsidR="00A7608B" w:rsidRDefault="00A7608B">
            <w:pPr>
              <w:pStyle w:val="a9"/>
              <w:spacing w:line="300" w:lineRule="auto"/>
              <w:jc w:val="center"/>
            </w:pPr>
            <w:r>
              <w:rPr>
                <w:rFonts w:cs="宋体" w:hint="eastAsia"/>
              </w:rPr>
              <w:t>授课单位</w:t>
            </w:r>
          </w:p>
        </w:tc>
        <w:tc>
          <w:tcPr>
            <w:tcW w:w="1701" w:type="dxa"/>
            <w:vAlign w:val="center"/>
          </w:tcPr>
          <w:p w:rsidR="00A7608B" w:rsidRDefault="00A7608B">
            <w:pPr>
              <w:pStyle w:val="a9"/>
              <w:spacing w:line="300" w:lineRule="auto"/>
              <w:jc w:val="center"/>
            </w:pPr>
            <w:r>
              <w:rPr>
                <w:rFonts w:cs="宋体" w:hint="eastAsia"/>
              </w:rPr>
              <w:t>备注</w:t>
            </w:r>
          </w:p>
        </w:tc>
      </w:tr>
      <w:tr w:rsidR="00A7608B">
        <w:trPr>
          <w:trHeight w:val="420"/>
        </w:trPr>
        <w:tc>
          <w:tcPr>
            <w:tcW w:w="266" w:type="dxa"/>
            <w:vMerge w:val="restart"/>
            <w:vAlign w:val="center"/>
          </w:tcPr>
          <w:p w:rsidR="00A7608B" w:rsidRDefault="00A7608B">
            <w:pPr>
              <w:pStyle w:val="a9"/>
              <w:spacing w:line="300" w:lineRule="auto"/>
            </w:pPr>
            <w:r>
              <w:rPr>
                <w:rFonts w:cs="宋体" w:hint="eastAsia"/>
              </w:rPr>
              <w:t>学</w:t>
            </w:r>
          </w:p>
          <w:p w:rsidR="00A7608B" w:rsidRDefault="00A7608B">
            <w:pPr>
              <w:pStyle w:val="a9"/>
              <w:spacing w:line="300" w:lineRule="auto"/>
            </w:pPr>
            <w:r>
              <w:rPr>
                <w:rFonts w:cs="宋体" w:hint="eastAsia"/>
              </w:rPr>
              <w:t>位</w:t>
            </w:r>
          </w:p>
          <w:p w:rsidR="00A7608B" w:rsidRDefault="00A7608B">
            <w:pPr>
              <w:pStyle w:val="a9"/>
              <w:spacing w:line="300" w:lineRule="auto"/>
            </w:pPr>
            <w:r>
              <w:rPr>
                <w:rFonts w:cs="宋体" w:hint="eastAsia"/>
              </w:rPr>
              <w:t>课</w:t>
            </w:r>
          </w:p>
        </w:tc>
        <w:tc>
          <w:tcPr>
            <w:tcW w:w="316" w:type="dxa"/>
            <w:vMerge w:val="restart"/>
            <w:vAlign w:val="center"/>
          </w:tcPr>
          <w:p w:rsidR="00A7608B" w:rsidRDefault="00A7608B">
            <w:pPr>
              <w:pStyle w:val="a9"/>
              <w:spacing w:line="300" w:lineRule="auto"/>
            </w:pPr>
            <w:r>
              <w:rPr>
                <w:rFonts w:cs="宋体" w:hint="eastAsia"/>
              </w:rPr>
              <w:t>公共必修课</w:t>
            </w:r>
          </w:p>
        </w:tc>
        <w:tc>
          <w:tcPr>
            <w:tcW w:w="760" w:type="dxa"/>
            <w:vAlign w:val="center"/>
          </w:tcPr>
          <w:p w:rsidR="00A7608B" w:rsidRDefault="00A7608B">
            <w:pPr>
              <w:pStyle w:val="a9"/>
              <w:spacing w:line="300" w:lineRule="auto"/>
            </w:pPr>
          </w:p>
        </w:tc>
        <w:tc>
          <w:tcPr>
            <w:tcW w:w="2881" w:type="dxa"/>
            <w:vAlign w:val="center"/>
          </w:tcPr>
          <w:p w:rsidR="00A7608B" w:rsidRDefault="00A7608B">
            <w:pPr>
              <w:pStyle w:val="a9"/>
              <w:spacing w:line="300" w:lineRule="auto"/>
            </w:pPr>
            <w:r>
              <w:rPr>
                <w:rFonts w:cs="宋体" w:hint="eastAsia"/>
              </w:rPr>
              <w:t>硕士政治理论类课程</w:t>
            </w:r>
          </w:p>
        </w:tc>
        <w:tc>
          <w:tcPr>
            <w:tcW w:w="567" w:type="dxa"/>
            <w:vAlign w:val="center"/>
          </w:tcPr>
          <w:p w:rsidR="00A7608B" w:rsidRDefault="00A7608B">
            <w:pPr>
              <w:pStyle w:val="a9"/>
              <w:spacing w:line="300" w:lineRule="auto"/>
            </w:pPr>
          </w:p>
        </w:tc>
        <w:tc>
          <w:tcPr>
            <w:tcW w:w="709" w:type="dxa"/>
            <w:vAlign w:val="center"/>
          </w:tcPr>
          <w:p w:rsidR="00A7608B" w:rsidRDefault="00A7608B">
            <w:pPr>
              <w:pStyle w:val="a9"/>
              <w:spacing w:line="300" w:lineRule="auto"/>
            </w:pPr>
            <w:r>
              <w:t>3</w:t>
            </w:r>
          </w:p>
        </w:tc>
        <w:tc>
          <w:tcPr>
            <w:tcW w:w="567" w:type="dxa"/>
            <w:vAlign w:val="center"/>
          </w:tcPr>
          <w:p w:rsidR="00A7608B" w:rsidRDefault="00A7608B">
            <w:pPr>
              <w:pStyle w:val="a9"/>
              <w:spacing w:line="300" w:lineRule="auto"/>
            </w:pPr>
          </w:p>
        </w:tc>
        <w:tc>
          <w:tcPr>
            <w:tcW w:w="850" w:type="dxa"/>
            <w:vAlign w:val="center"/>
          </w:tcPr>
          <w:p w:rsidR="00A7608B" w:rsidRDefault="00A7608B">
            <w:pPr>
              <w:pStyle w:val="a9"/>
              <w:spacing w:line="300" w:lineRule="auto"/>
              <w:jc w:val="center"/>
            </w:pPr>
          </w:p>
        </w:tc>
        <w:tc>
          <w:tcPr>
            <w:tcW w:w="993" w:type="dxa"/>
            <w:vAlign w:val="center"/>
          </w:tcPr>
          <w:p w:rsidR="00A7608B" w:rsidRDefault="00A7608B">
            <w:pPr>
              <w:pStyle w:val="a9"/>
              <w:spacing w:line="300" w:lineRule="auto"/>
            </w:pPr>
          </w:p>
        </w:tc>
        <w:tc>
          <w:tcPr>
            <w:tcW w:w="1701" w:type="dxa"/>
            <w:vAlign w:val="center"/>
          </w:tcPr>
          <w:p w:rsidR="00A7608B" w:rsidRDefault="00A7608B">
            <w:pPr>
              <w:pStyle w:val="a9"/>
              <w:spacing w:line="300" w:lineRule="auto"/>
            </w:pPr>
            <w:r>
              <w:rPr>
                <w:rFonts w:cs="宋体" w:hint="eastAsia"/>
              </w:rPr>
              <w:t>参见《硕士方案》</w:t>
            </w:r>
          </w:p>
        </w:tc>
      </w:tr>
      <w:tr w:rsidR="00A7608B">
        <w:trPr>
          <w:trHeight w:val="550"/>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pStyle w:val="a9"/>
              <w:spacing w:line="300" w:lineRule="auto"/>
            </w:pPr>
            <w:r>
              <w:t>yb201802001</w:t>
            </w:r>
          </w:p>
        </w:tc>
        <w:tc>
          <w:tcPr>
            <w:tcW w:w="2881" w:type="dxa"/>
            <w:vAlign w:val="center"/>
          </w:tcPr>
          <w:p w:rsidR="00A7608B" w:rsidRDefault="00A7608B">
            <w:pPr>
              <w:pStyle w:val="a9"/>
              <w:spacing w:line="300" w:lineRule="auto"/>
            </w:pPr>
            <w:r>
              <w:rPr>
                <w:rFonts w:cs="宋体" w:hint="eastAsia"/>
              </w:rPr>
              <w:t>中国马克思主义与当代</w:t>
            </w:r>
          </w:p>
        </w:tc>
        <w:tc>
          <w:tcPr>
            <w:tcW w:w="567" w:type="dxa"/>
            <w:vAlign w:val="center"/>
          </w:tcPr>
          <w:p w:rsidR="00A7608B" w:rsidRDefault="00A7608B">
            <w:pPr>
              <w:pStyle w:val="a9"/>
              <w:spacing w:line="300" w:lineRule="auto"/>
            </w:pPr>
            <w:r>
              <w:t>36</w:t>
            </w:r>
          </w:p>
        </w:tc>
        <w:tc>
          <w:tcPr>
            <w:tcW w:w="709" w:type="dxa"/>
            <w:vAlign w:val="center"/>
          </w:tcPr>
          <w:p w:rsidR="00A7608B" w:rsidRDefault="00A7608B">
            <w:pPr>
              <w:pStyle w:val="a9"/>
              <w:spacing w:line="300" w:lineRule="auto"/>
            </w:pPr>
            <w:r>
              <w:t>2</w:t>
            </w:r>
          </w:p>
        </w:tc>
        <w:tc>
          <w:tcPr>
            <w:tcW w:w="567" w:type="dxa"/>
            <w:vAlign w:val="center"/>
          </w:tcPr>
          <w:p w:rsidR="00A7608B" w:rsidRDefault="00A7608B">
            <w:pPr>
              <w:pStyle w:val="a9"/>
              <w:spacing w:line="300" w:lineRule="auto"/>
            </w:pPr>
            <w:r>
              <w:rPr>
                <w:rFonts w:cs="宋体" w:hint="eastAsia"/>
              </w:rPr>
              <w:t>考试</w:t>
            </w:r>
          </w:p>
        </w:tc>
        <w:tc>
          <w:tcPr>
            <w:tcW w:w="850" w:type="dxa"/>
            <w:vAlign w:val="center"/>
          </w:tcPr>
          <w:p w:rsidR="00A7608B" w:rsidRDefault="00A7608B">
            <w:pPr>
              <w:pStyle w:val="a9"/>
              <w:spacing w:line="300" w:lineRule="auto"/>
              <w:jc w:val="center"/>
            </w:pPr>
            <w:r>
              <w:t>1</w:t>
            </w:r>
          </w:p>
        </w:tc>
        <w:tc>
          <w:tcPr>
            <w:tcW w:w="993" w:type="dxa"/>
            <w:vAlign w:val="center"/>
          </w:tcPr>
          <w:p w:rsidR="00A7608B" w:rsidRDefault="00A7608B">
            <w:pPr>
              <w:pStyle w:val="a9"/>
              <w:spacing w:line="300" w:lineRule="auto"/>
            </w:pPr>
            <w:r>
              <w:rPr>
                <w:rFonts w:cs="宋体" w:hint="eastAsia"/>
              </w:rPr>
              <w:t>马克思主义学院</w:t>
            </w:r>
          </w:p>
        </w:tc>
        <w:tc>
          <w:tcPr>
            <w:tcW w:w="1701" w:type="dxa"/>
            <w:vAlign w:val="center"/>
          </w:tcPr>
          <w:p w:rsidR="00A7608B" w:rsidRDefault="00A7608B">
            <w:pPr>
              <w:pStyle w:val="a9"/>
              <w:spacing w:line="300" w:lineRule="auto"/>
            </w:pPr>
            <w:r>
              <w:rPr>
                <w:rFonts w:cs="宋体" w:hint="eastAsia"/>
              </w:rPr>
              <w:t>博士政治理论课</w:t>
            </w:r>
          </w:p>
        </w:tc>
      </w:tr>
      <w:tr w:rsidR="00A7608B">
        <w:trPr>
          <w:trHeight w:val="250"/>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pStyle w:val="a9"/>
              <w:spacing w:line="300" w:lineRule="auto"/>
            </w:pPr>
          </w:p>
        </w:tc>
        <w:tc>
          <w:tcPr>
            <w:tcW w:w="2881" w:type="dxa"/>
            <w:vAlign w:val="center"/>
          </w:tcPr>
          <w:p w:rsidR="00A7608B" w:rsidRDefault="00A7608B">
            <w:pPr>
              <w:pStyle w:val="a9"/>
              <w:spacing w:line="300" w:lineRule="auto"/>
            </w:pPr>
            <w:r>
              <w:rPr>
                <w:rFonts w:cs="宋体" w:hint="eastAsia"/>
              </w:rPr>
              <w:t>第一外国语（硕士）</w:t>
            </w:r>
          </w:p>
        </w:tc>
        <w:tc>
          <w:tcPr>
            <w:tcW w:w="567" w:type="dxa"/>
            <w:vAlign w:val="center"/>
          </w:tcPr>
          <w:p w:rsidR="00A7608B" w:rsidRDefault="00A7608B">
            <w:pPr>
              <w:pStyle w:val="a9"/>
              <w:spacing w:line="300" w:lineRule="auto"/>
            </w:pPr>
          </w:p>
        </w:tc>
        <w:tc>
          <w:tcPr>
            <w:tcW w:w="709" w:type="dxa"/>
            <w:vAlign w:val="center"/>
          </w:tcPr>
          <w:p w:rsidR="00A7608B" w:rsidRDefault="00A7608B">
            <w:pPr>
              <w:pStyle w:val="a9"/>
              <w:spacing w:line="300" w:lineRule="auto"/>
            </w:pPr>
            <w:r>
              <w:t>2</w:t>
            </w:r>
          </w:p>
        </w:tc>
        <w:tc>
          <w:tcPr>
            <w:tcW w:w="567" w:type="dxa"/>
            <w:vAlign w:val="center"/>
          </w:tcPr>
          <w:p w:rsidR="00A7608B" w:rsidRDefault="00A7608B">
            <w:pPr>
              <w:pStyle w:val="a9"/>
              <w:spacing w:line="300" w:lineRule="auto"/>
            </w:pPr>
          </w:p>
        </w:tc>
        <w:tc>
          <w:tcPr>
            <w:tcW w:w="850" w:type="dxa"/>
            <w:vAlign w:val="center"/>
          </w:tcPr>
          <w:p w:rsidR="00A7608B" w:rsidRDefault="00A7608B">
            <w:pPr>
              <w:pStyle w:val="a9"/>
              <w:spacing w:line="300" w:lineRule="auto"/>
              <w:jc w:val="center"/>
            </w:pPr>
          </w:p>
        </w:tc>
        <w:tc>
          <w:tcPr>
            <w:tcW w:w="993" w:type="dxa"/>
            <w:vAlign w:val="center"/>
          </w:tcPr>
          <w:p w:rsidR="00A7608B" w:rsidRDefault="00A7608B">
            <w:pPr>
              <w:pStyle w:val="a9"/>
              <w:spacing w:line="300" w:lineRule="auto"/>
            </w:pPr>
          </w:p>
        </w:tc>
        <w:tc>
          <w:tcPr>
            <w:tcW w:w="1701" w:type="dxa"/>
            <w:vAlign w:val="center"/>
          </w:tcPr>
          <w:p w:rsidR="00A7608B" w:rsidRDefault="00A7608B">
            <w:pPr>
              <w:pStyle w:val="a9"/>
              <w:spacing w:line="300" w:lineRule="auto"/>
            </w:pPr>
            <w:r>
              <w:rPr>
                <w:rFonts w:cs="宋体" w:hint="eastAsia"/>
              </w:rPr>
              <w:t>参见《硕士方案》</w:t>
            </w:r>
          </w:p>
        </w:tc>
      </w:tr>
      <w:tr w:rsidR="00A7608B">
        <w:trPr>
          <w:trHeight w:val="57"/>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pStyle w:val="a9"/>
              <w:spacing w:line="300" w:lineRule="auto"/>
            </w:pPr>
            <w:r>
              <w:t>yb201803001</w:t>
            </w:r>
          </w:p>
        </w:tc>
        <w:tc>
          <w:tcPr>
            <w:tcW w:w="2881" w:type="dxa"/>
            <w:vAlign w:val="center"/>
          </w:tcPr>
          <w:p w:rsidR="00A7608B" w:rsidRDefault="00A7608B">
            <w:pPr>
              <w:pStyle w:val="a9"/>
              <w:spacing w:line="300" w:lineRule="auto"/>
            </w:pPr>
            <w:r>
              <w:rPr>
                <w:rFonts w:cs="宋体" w:hint="eastAsia"/>
              </w:rPr>
              <w:t>博士英语</w:t>
            </w:r>
          </w:p>
        </w:tc>
        <w:tc>
          <w:tcPr>
            <w:tcW w:w="567" w:type="dxa"/>
            <w:vAlign w:val="center"/>
          </w:tcPr>
          <w:p w:rsidR="00A7608B" w:rsidRDefault="00A7608B">
            <w:pPr>
              <w:pStyle w:val="a9"/>
              <w:spacing w:line="300" w:lineRule="auto"/>
            </w:pPr>
            <w:r>
              <w:t>64</w:t>
            </w:r>
          </w:p>
        </w:tc>
        <w:tc>
          <w:tcPr>
            <w:tcW w:w="709" w:type="dxa"/>
            <w:vAlign w:val="center"/>
          </w:tcPr>
          <w:p w:rsidR="00A7608B" w:rsidRDefault="00A7608B">
            <w:pPr>
              <w:pStyle w:val="a9"/>
              <w:spacing w:line="300" w:lineRule="auto"/>
            </w:pPr>
            <w:r>
              <w:t>2</w:t>
            </w:r>
          </w:p>
        </w:tc>
        <w:tc>
          <w:tcPr>
            <w:tcW w:w="567" w:type="dxa"/>
            <w:vAlign w:val="center"/>
          </w:tcPr>
          <w:p w:rsidR="00A7608B" w:rsidRDefault="00A7608B">
            <w:pPr>
              <w:pStyle w:val="a9"/>
              <w:spacing w:line="300" w:lineRule="auto"/>
            </w:pPr>
            <w:r>
              <w:rPr>
                <w:rFonts w:cs="宋体" w:hint="eastAsia"/>
              </w:rPr>
              <w:t>考试</w:t>
            </w:r>
          </w:p>
        </w:tc>
        <w:tc>
          <w:tcPr>
            <w:tcW w:w="850" w:type="dxa"/>
            <w:vAlign w:val="center"/>
          </w:tcPr>
          <w:p w:rsidR="00A7608B" w:rsidRDefault="00A7608B">
            <w:pPr>
              <w:pStyle w:val="a9"/>
              <w:spacing w:line="300" w:lineRule="auto"/>
              <w:jc w:val="center"/>
            </w:pPr>
            <w:r>
              <w:t>1</w:t>
            </w:r>
          </w:p>
        </w:tc>
        <w:tc>
          <w:tcPr>
            <w:tcW w:w="993" w:type="dxa"/>
            <w:vMerge w:val="restart"/>
            <w:vAlign w:val="center"/>
          </w:tcPr>
          <w:p w:rsidR="00A7608B" w:rsidRDefault="00A7608B">
            <w:pPr>
              <w:pStyle w:val="a9"/>
              <w:spacing w:line="300" w:lineRule="auto"/>
            </w:pPr>
            <w:r>
              <w:rPr>
                <w:rFonts w:cs="宋体" w:hint="eastAsia"/>
              </w:rPr>
              <w:t>外国语学院</w:t>
            </w:r>
          </w:p>
        </w:tc>
        <w:tc>
          <w:tcPr>
            <w:tcW w:w="1701" w:type="dxa"/>
            <w:vMerge w:val="restart"/>
            <w:vAlign w:val="center"/>
          </w:tcPr>
          <w:p w:rsidR="00A7608B" w:rsidRDefault="00A7608B">
            <w:pPr>
              <w:pStyle w:val="a9"/>
              <w:spacing w:line="300" w:lineRule="auto"/>
            </w:pPr>
            <w:r>
              <w:rPr>
                <w:rFonts w:cs="宋体" w:hint="eastAsia"/>
              </w:rPr>
              <w:t>与入学语种相同，符合条件者免修</w:t>
            </w:r>
          </w:p>
        </w:tc>
      </w:tr>
      <w:tr w:rsidR="00A7608B">
        <w:trPr>
          <w:trHeight w:val="57"/>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pStyle w:val="a9"/>
              <w:spacing w:line="300" w:lineRule="auto"/>
            </w:pPr>
            <w:r>
              <w:t>yb201803002</w:t>
            </w:r>
          </w:p>
        </w:tc>
        <w:tc>
          <w:tcPr>
            <w:tcW w:w="2881" w:type="dxa"/>
            <w:vAlign w:val="center"/>
          </w:tcPr>
          <w:p w:rsidR="00A7608B" w:rsidRDefault="00A7608B">
            <w:pPr>
              <w:pStyle w:val="a9"/>
              <w:spacing w:line="300" w:lineRule="auto"/>
            </w:pPr>
            <w:r>
              <w:rPr>
                <w:rFonts w:cs="宋体" w:hint="eastAsia"/>
              </w:rPr>
              <w:t>博士日语</w:t>
            </w:r>
          </w:p>
        </w:tc>
        <w:tc>
          <w:tcPr>
            <w:tcW w:w="567" w:type="dxa"/>
            <w:vAlign w:val="center"/>
          </w:tcPr>
          <w:p w:rsidR="00A7608B" w:rsidRDefault="00A7608B">
            <w:pPr>
              <w:pStyle w:val="a9"/>
              <w:spacing w:line="300" w:lineRule="auto"/>
            </w:pPr>
            <w:r>
              <w:t>64</w:t>
            </w:r>
          </w:p>
        </w:tc>
        <w:tc>
          <w:tcPr>
            <w:tcW w:w="709" w:type="dxa"/>
            <w:vAlign w:val="center"/>
          </w:tcPr>
          <w:p w:rsidR="00A7608B" w:rsidRDefault="00A7608B">
            <w:pPr>
              <w:pStyle w:val="a9"/>
              <w:spacing w:line="300" w:lineRule="auto"/>
            </w:pPr>
            <w:r>
              <w:t>2</w:t>
            </w:r>
          </w:p>
        </w:tc>
        <w:tc>
          <w:tcPr>
            <w:tcW w:w="567" w:type="dxa"/>
            <w:vAlign w:val="center"/>
          </w:tcPr>
          <w:p w:rsidR="00A7608B" w:rsidRDefault="00A7608B">
            <w:pPr>
              <w:pStyle w:val="a9"/>
              <w:spacing w:line="300" w:lineRule="auto"/>
            </w:pPr>
            <w:r>
              <w:rPr>
                <w:rFonts w:cs="宋体" w:hint="eastAsia"/>
              </w:rPr>
              <w:t>考试</w:t>
            </w:r>
          </w:p>
        </w:tc>
        <w:tc>
          <w:tcPr>
            <w:tcW w:w="850" w:type="dxa"/>
            <w:vAlign w:val="center"/>
          </w:tcPr>
          <w:p w:rsidR="00A7608B" w:rsidRDefault="00A7608B">
            <w:pPr>
              <w:pStyle w:val="a9"/>
              <w:spacing w:line="300" w:lineRule="auto"/>
              <w:jc w:val="center"/>
            </w:pPr>
            <w:r>
              <w:t>1</w:t>
            </w:r>
          </w:p>
        </w:tc>
        <w:tc>
          <w:tcPr>
            <w:tcW w:w="993" w:type="dxa"/>
            <w:vMerge/>
            <w:vAlign w:val="center"/>
          </w:tcPr>
          <w:p w:rsidR="00A7608B" w:rsidRDefault="00A7608B">
            <w:pPr>
              <w:pStyle w:val="a9"/>
              <w:spacing w:line="300" w:lineRule="auto"/>
            </w:pPr>
          </w:p>
        </w:tc>
        <w:tc>
          <w:tcPr>
            <w:tcW w:w="1701" w:type="dxa"/>
            <w:vMerge/>
            <w:vAlign w:val="center"/>
          </w:tcPr>
          <w:p w:rsidR="00A7608B" w:rsidRDefault="00A7608B">
            <w:pPr>
              <w:pStyle w:val="a9"/>
              <w:spacing w:line="300" w:lineRule="auto"/>
            </w:pPr>
          </w:p>
        </w:tc>
      </w:tr>
      <w:tr w:rsidR="00A7608B">
        <w:trPr>
          <w:trHeight w:val="57"/>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pStyle w:val="a9"/>
              <w:spacing w:line="300" w:lineRule="auto"/>
            </w:pPr>
            <w:r>
              <w:t>yb201803003</w:t>
            </w:r>
          </w:p>
        </w:tc>
        <w:tc>
          <w:tcPr>
            <w:tcW w:w="2881" w:type="dxa"/>
            <w:vAlign w:val="center"/>
          </w:tcPr>
          <w:p w:rsidR="00A7608B" w:rsidRDefault="00A7608B">
            <w:pPr>
              <w:pStyle w:val="a9"/>
              <w:spacing w:line="300" w:lineRule="auto"/>
            </w:pPr>
            <w:r>
              <w:rPr>
                <w:rFonts w:cs="宋体" w:hint="eastAsia"/>
              </w:rPr>
              <w:t>博士俄语</w:t>
            </w:r>
          </w:p>
        </w:tc>
        <w:tc>
          <w:tcPr>
            <w:tcW w:w="567" w:type="dxa"/>
            <w:vAlign w:val="center"/>
          </w:tcPr>
          <w:p w:rsidR="00A7608B" w:rsidRDefault="00A7608B">
            <w:pPr>
              <w:pStyle w:val="a9"/>
              <w:spacing w:line="300" w:lineRule="auto"/>
            </w:pPr>
            <w:r>
              <w:t>64</w:t>
            </w:r>
          </w:p>
        </w:tc>
        <w:tc>
          <w:tcPr>
            <w:tcW w:w="709" w:type="dxa"/>
            <w:vAlign w:val="center"/>
          </w:tcPr>
          <w:p w:rsidR="00A7608B" w:rsidRDefault="00A7608B">
            <w:pPr>
              <w:pStyle w:val="a9"/>
              <w:spacing w:line="300" w:lineRule="auto"/>
            </w:pPr>
            <w:r>
              <w:t>2</w:t>
            </w:r>
          </w:p>
        </w:tc>
        <w:tc>
          <w:tcPr>
            <w:tcW w:w="567" w:type="dxa"/>
            <w:vAlign w:val="center"/>
          </w:tcPr>
          <w:p w:rsidR="00A7608B" w:rsidRDefault="00A7608B">
            <w:pPr>
              <w:pStyle w:val="a9"/>
              <w:spacing w:line="300" w:lineRule="auto"/>
            </w:pPr>
            <w:r>
              <w:rPr>
                <w:rFonts w:cs="宋体" w:hint="eastAsia"/>
              </w:rPr>
              <w:t>考试</w:t>
            </w:r>
          </w:p>
        </w:tc>
        <w:tc>
          <w:tcPr>
            <w:tcW w:w="850" w:type="dxa"/>
            <w:vAlign w:val="center"/>
          </w:tcPr>
          <w:p w:rsidR="00A7608B" w:rsidRDefault="00A7608B">
            <w:pPr>
              <w:pStyle w:val="a9"/>
              <w:spacing w:line="300" w:lineRule="auto"/>
              <w:jc w:val="center"/>
            </w:pPr>
            <w:r>
              <w:t>1</w:t>
            </w:r>
          </w:p>
        </w:tc>
        <w:tc>
          <w:tcPr>
            <w:tcW w:w="993" w:type="dxa"/>
            <w:vMerge/>
            <w:vAlign w:val="center"/>
          </w:tcPr>
          <w:p w:rsidR="00A7608B" w:rsidRDefault="00A7608B">
            <w:pPr>
              <w:pStyle w:val="a9"/>
              <w:spacing w:line="300" w:lineRule="auto"/>
            </w:pPr>
          </w:p>
        </w:tc>
        <w:tc>
          <w:tcPr>
            <w:tcW w:w="1701" w:type="dxa"/>
            <w:vMerge/>
            <w:vAlign w:val="center"/>
          </w:tcPr>
          <w:p w:rsidR="00A7608B" w:rsidRDefault="00A7608B">
            <w:pPr>
              <w:pStyle w:val="a9"/>
              <w:spacing w:line="300" w:lineRule="auto"/>
            </w:pPr>
          </w:p>
        </w:tc>
      </w:tr>
      <w:tr w:rsidR="00A7608B">
        <w:trPr>
          <w:trHeight w:val="57"/>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pStyle w:val="a9"/>
              <w:spacing w:line="300" w:lineRule="auto"/>
            </w:pPr>
            <w:r>
              <w:t>yb201803004</w:t>
            </w:r>
          </w:p>
        </w:tc>
        <w:tc>
          <w:tcPr>
            <w:tcW w:w="2881" w:type="dxa"/>
            <w:vAlign w:val="center"/>
          </w:tcPr>
          <w:p w:rsidR="00A7608B" w:rsidRDefault="00A7608B">
            <w:pPr>
              <w:pStyle w:val="a9"/>
              <w:spacing w:line="300" w:lineRule="auto"/>
            </w:pPr>
            <w:r>
              <w:rPr>
                <w:rFonts w:cs="宋体" w:hint="eastAsia"/>
              </w:rPr>
              <w:t>博士德语</w:t>
            </w:r>
          </w:p>
        </w:tc>
        <w:tc>
          <w:tcPr>
            <w:tcW w:w="567" w:type="dxa"/>
            <w:vAlign w:val="center"/>
          </w:tcPr>
          <w:p w:rsidR="00A7608B" w:rsidRDefault="00A7608B">
            <w:pPr>
              <w:pStyle w:val="a9"/>
              <w:spacing w:line="300" w:lineRule="auto"/>
            </w:pPr>
            <w:r>
              <w:t>64</w:t>
            </w:r>
          </w:p>
        </w:tc>
        <w:tc>
          <w:tcPr>
            <w:tcW w:w="709" w:type="dxa"/>
            <w:vAlign w:val="center"/>
          </w:tcPr>
          <w:p w:rsidR="00A7608B" w:rsidRDefault="00A7608B">
            <w:pPr>
              <w:pStyle w:val="a9"/>
              <w:spacing w:line="300" w:lineRule="auto"/>
            </w:pPr>
            <w:r>
              <w:t>2</w:t>
            </w:r>
          </w:p>
        </w:tc>
        <w:tc>
          <w:tcPr>
            <w:tcW w:w="567" w:type="dxa"/>
            <w:vAlign w:val="center"/>
          </w:tcPr>
          <w:p w:rsidR="00A7608B" w:rsidRDefault="00A7608B">
            <w:pPr>
              <w:pStyle w:val="a9"/>
              <w:spacing w:line="300" w:lineRule="auto"/>
            </w:pPr>
            <w:r>
              <w:rPr>
                <w:rFonts w:cs="宋体" w:hint="eastAsia"/>
              </w:rPr>
              <w:t>考试</w:t>
            </w:r>
          </w:p>
        </w:tc>
        <w:tc>
          <w:tcPr>
            <w:tcW w:w="850" w:type="dxa"/>
            <w:vAlign w:val="center"/>
          </w:tcPr>
          <w:p w:rsidR="00A7608B" w:rsidRDefault="00A7608B">
            <w:pPr>
              <w:pStyle w:val="a9"/>
              <w:spacing w:line="300" w:lineRule="auto"/>
              <w:jc w:val="center"/>
            </w:pPr>
            <w:r>
              <w:t>1</w:t>
            </w:r>
          </w:p>
        </w:tc>
        <w:tc>
          <w:tcPr>
            <w:tcW w:w="993" w:type="dxa"/>
            <w:vMerge/>
            <w:vAlign w:val="center"/>
          </w:tcPr>
          <w:p w:rsidR="00A7608B" w:rsidRDefault="00A7608B">
            <w:pPr>
              <w:pStyle w:val="a9"/>
              <w:spacing w:line="300" w:lineRule="auto"/>
            </w:pPr>
          </w:p>
        </w:tc>
        <w:tc>
          <w:tcPr>
            <w:tcW w:w="1701" w:type="dxa"/>
            <w:vMerge/>
            <w:vAlign w:val="center"/>
          </w:tcPr>
          <w:p w:rsidR="00A7608B" w:rsidRDefault="00A7608B">
            <w:pPr>
              <w:pStyle w:val="a9"/>
              <w:spacing w:line="300" w:lineRule="auto"/>
            </w:pPr>
          </w:p>
        </w:tc>
      </w:tr>
      <w:tr w:rsidR="00A7608B">
        <w:trPr>
          <w:trHeight w:val="270"/>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pStyle w:val="a9"/>
              <w:spacing w:line="300" w:lineRule="auto"/>
            </w:pPr>
            <w:r>
              <w:t>yb201803005</w:t>
            </w:r>
          </w:p>
        </w:tc>
        <w:tc>
          <w:tcPr>
            <w:tcW w:w="2881" w:type="dxa"/>
            <w:vAlign w:val="center"/>
          </w:tcPr>
          <w:p w:rsidR="00A7608B" w:rsidRDefault="00A7608B">
            <w:pPr>
              <w:pStyle w:val="a9"/>
              <w:spacing w:line="300" w:lineRule="auto"/>
            </w:pPr>
            <w:r>
              <w:rPr>
                <w:rFonts w:cs="宋体" w:hint="eastAsia"/>
              </w:rPr>
              <w:t>博士法语</w:t>
            </w:r>
          </w:p>
        </w:tc>
        <w:tc>
          <w:tcPr>
            <w:tcW w:w="567" w:type="dxa"/>
            <w:vAlign w:val="center"/>
          </w:tcPr>
          <w:p w:rsidR="00A7608B" w:rsidRDefault="00A7608B">
            <w:pPr>
              <w:pStyle w:val="a9"/>
              <w:spacing w:line="300" w:lineRule="auto"/>
            </w:pPr>
            <w:r>
              <w:t>64</w:t>
            </w:r>
          </w:p>
        </w:tc>
        <w:tc>
          <w:tcPr>
            <w:tcW w:w="709" w:type="dxa"/>
            <w:vAlign w:val="center"/>
          </w:tcPr>
          <w:p w:rsidR="00A7608B" w:rsidRDefault="00A7608B">
            <w:pPr>
              <w:pStyle w:val="a9"/>
              <w:spacing w:line="300" w:lineRule="auto"/>
            </w:pPr>
            <w:r>
              <w:t>2</w:t>
            </w:r>
          </w:p>
        </w:tc>
        <w:tc>
          <w:tcPr>
            <w:tcW w:w="567" w:type="dxa"/>
            <w:vAlign w:val="center"/>
          </w:tcPr>
          <w:p w:rsidR="00A7608B" w:rsidRDefault="00A7608B">
            <w:pPr>
              <w:pStyle w:val="a9"/>
              <w:spacing w:line="300" w:lineRule="auto"/>
            </w:pPr>
            <w:r>
              <w:rPr>
                <w:rFonts w:cs="宋体" w:hint="eastAsia"/>
              </w:rPr>
              <w:t>考试</w:t>
            </w:r>
          </w:p>
        </w:tc>
        <w:tc>
          <w:tcPr>
            <w:tcW w:w="850" w:type="dxa"/>
            <w:vAlign w:val="center"/>
          </w:tcPr>
          <w:p w:rsidR="00A7608B" w:rsidRDefault="00A7608B">
            <w:pPr>
              <w:pStyle w:val="a9"/>
              <w:spacing w:line="300" w:lineRule="auto"/>
              <w:jc w:val="center"/>
            </w:pPr>
            <w:r>
              <w:t>1</w:t>
            </w:r>
          </w:p>
        </w:tc>
        <w:tc>
          <w:tcPr>
            <w:tcW w:w="993" w:type="dxa"/>
            <w:vMerge/>
            <w:vAlign w:val="center"/>
          </w:tcPr>
          <w:p w:rsidR="00A7608B" w:rsidRDefault="00A7608B">
            <w:pPr>
              <w:pStyle w:val="a9"/>
              <w:spacing w:line="300" w:lineRule="auto"/>
            </w:pPr>
          </w:p>
        </w:tc>
        <w:tc>
          <w:tcPr>
            <w:tcW w:w="1701" w:type="dxa"/>
            <w:vMerge/>
            <w:vAlign w:val="center"/>
          </w:tcPr>
          <w:p w:rsidR="00A7608B" w:rsidRDefault="00A7608B">
            <w:pPr>
              <w:pStyle w:val="a9"/>
              <w:spacing w:line="300" w:lineRule="auto"/>
            </w:pPr>
          </w:p>
        </w:tc>
      </w:tr>
      <w:tr w:rsidR="00A7608B">
        <w:trPr>
          <w:trHeight w:val="388"/>
        </w:trPr>
        <w:tc>
          <w:tcPr>
            <w:tcW w:w="266" w:type="dxa"/>
            <w:vMerge/>
            <w:vAlign w:val="center"/>
          </w:tcPr>
          <w:p w:rsidR="00A7608B" w:rsidRDefault="00A7608B">
            <w:pPr>
              <w:pStyle w:val="a9"/>
              <w:spacing w:line="300" w:lineRule="auto"/>
            </w:pPr>
          </w:p>
        </w:tc>
        <w:tc>
          <w:tcPr>
            <w:tcW w:w="316" w:type="dxa"/>
            <w:vMerge w:val="restart"/>
            <w:vAlign w:val="center"/>
          </w:tcPr>
          <w:p w:rsidR="00A7608B" w:rsidRDefault="00A7608B">
            <w:pPr>
              <w:pStyle w:val="a9"/>
              <w:spacing w:line="300" w:lineRule="auto"/>
            </w:pPr>
            <w:r>
              <w:rPr>
                <w:rFonts w:cs="宋体" w:hint="eastAsia"/>
              </w:rPr>
              <w:t>学科核心课</w:t>
            </w:r>
          </w:p>
        </w:tc>
        <w:tc>
          <w:tcPr>
            <w:tcW w:w="9028" w:type="dxa"/>
            <w:gridSpan w:val="8"/>
            <w:vAlign w:val="center"/>
          </w:tcPr>
          <w:p w:rsidR="00A7608B" w:rsidRDefault="00A7608B">
            <w:pPr>
              <w:pStyle w:val="a9"/>
              <w:spacing w:line="300" w:lineRule="auto"/>
            </w:pPr>
            <w:r>
              <w:rPr>
                <w:rFonts w:ascii="宋体" w:cs="宋体" w:hint="eastAsia"/>
                <w:b/>
                <w:bCs/>
                <w:color w:val="000000"/>
                <w:kern w:val="0"/>
              </w:rPr>
              <w:t>硕士学科基础类课程</w:t>
            </w:r>
          </w:p>
        </w:tc>
      </w:tr>
      <w:tr w:rsidR="00A7608B">
        <w:trPr>
          <w:trHeight w:val="43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pPr>
            <w:r>
              <w:rPr>
                <w:rFonts w:ascii="宋体" w:cs="宋体"/>
                <w:color w:val="000000"/>
                <w:kern w:val="0"/>
              </w:rPr>
              <w:t>yx201806001</w:t>
            </w:r>
          </w:p>
        </w:tc>
        <w:tc>
          <w:tcPr>
            <w:tcW w:w="2881" w:type="dxa"/>
            <w:vAlign w:val="center"/>
          </w:tcPr>
          <w:p w:rsidR="00A7608B" w:rsidRDefault="00A7608B">
            <w:pPr>
              <w:widowControl/>
              <w:spacing w:line="300" w:lineRule="auto"/>
            </w:pPr>
            <w:r>
              <w:rPr>
                <w:rFonts w:cs="宋体" w:hint="eastAsia"/>
                <w:color w:val="000000"/>
              </w:rPr>
              <w:t>应用数理统计</w:t>
            </w:r>
          </w:p>
        </w:tc>
        <w:tc>
          <w:tcPr>
            <w:tcW w:w="567" w:type="dxa"/>
            <w:vAlign w:val="center"/>
          </w:tcPr>
          <w:p w:rsidR="00A7608B" w:rsidRDefault="00A7608B">
            <w:pPr>
              <w:spacing w:line="300" w:lineRule="auto"/>
              <w:jc w:val="center"/>
            </w:pPr>
            <w:r>
              <w:rPr>
                <w:color w:val="000000"/>
              </w:rPr>
              <w:t>48</w:t>
            </w:r>
          </w:p>
        </w:tc>
        <w:tc>
          <w:tcPr>
            <w:tcW w:w="709" w:type="dxa"/>
            <w:vAlign w:val="center"/>
          </w:tcPr>
          <w:p w:rsidR="00A7608B" w:rsidRDefault="00A7608B">
            <w:pPr>
              <w:spacing w:line="300" w:lineRule="auto"/>
              <w:jc w:val="center"/>
            </w:pPr>
            <w:r>
              <w:rPr>
                <w:color w:val="000000"/>
              </w:rPr>
              <w:t>3</w:t>
            </w:r>
          </w:p>
        </w:tc>
        <w:tc>
          <w:tcPr>
            <w:tcW w:w="567" w:type="dxa"/>
            <w:vAlign w:val="center"/>
          </w:tcPr>
          <w:p w:rsidR="00A7608B" w:rsidRDefault="00A7608B">
            <w:pPr>
              <w:widowControl/>
              <w:spacing w:line="300" w:lineRule="auto"/>
              <w:jc w:val="center"/>
            </w:pPr>
            <w:r>
              <w:rPr>
                <w:rFonts w:ascii="宋体" w:cs="宋体" w:hint="eastAsia"/>
                <w:color w:val="000000"/>
                <w:kern w:val="0"/>
              </w:rPr>
              <w:t>考试</w:t>
            </w:r>
          </w:p>
        </w:tc>
        <w:tc>
          <w:tcPr>
            <w:tcW w:w="850" w:type="dxa"/>
            <w:vAlign w:val="center"/>
          </w:tcPr>
          <w:p w:rsidR="00A7608B" w:rsidRDefault="00A7608B">
            <w:pPr>
              <w:spacing w:line="300" w:lineRule="auto"/>
              <w:jc w:val="center"/>
            </w:pPr>
            <w:r>
              <w:rPr>
                <w:rFonts w:ascii="宋体" w:cs="宋体"/>
                <w:color w:val="000000"/>
                <w:kern w:val="0"/>
              </w:rPr>
              <w:t>1</w:t>
            </w:r>
          </w:p>
        </w:tc>
        <w:tc>
          <w:tcPr>
            <w:tcW w:w="993" w:type="dxa"/>
            <w:vAlign w:val="center"/>
          </w:tcPr>
          <w:p w:rsidR="00A7608B" w:rsidRDefault="00A7608B">
            <w:pPr>
              <w:widowControl/>
              <w:spacing w:line="300" w:lineRule="auto"/>
            </w:pPr>
            <w:r>
              <w:rPr>
                <w:rFonts w:ascii="宋体" w:cs="宋体" w:hint="eastAsia"/>
                <w:color w:val="000000"/>
                <w:kern w:val="0"/>
              </w:rPr>
              <w:t>理学院</w:t>
            </w:r>
          </w:p>
        </w:tc>
        <w:tc>
          <w:tcPr>
            <w:tcW w:w="1701" w:type="dxa"/>
            <w:vMerge w:val="restart"/>
            <w:vAlign w:val="center"/>
          </w:tcPr>
          <w:p w:rsidR="00A7608B" w:rsidRDefault="00A7608B">
            <w:pPr>
              <w:widowControl/>
              <w:spacing w:line="300" w:lineRule="auto"/>
              <w:jc w:val="center"/>
            </w:pPr>
            <w:r>
              <w:rPr>
                <w:rFonts w:ascii="宋体" w:cs="宋体" w:hint="eastAsia"/>
                <w:color w:val="000000"/>
                <w:kern w:val="0"/>
              </w:rPr>
              <w:t>三选二</w:t>
            </w:r>
          </w:p>
        </w:tc>
      </w:tr>
      <w:tr w:rsidR="00A7608B">
        <w:trPr>
          <w:trHeight w:val="39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pPr>
            <w:r>
              <w:rPr>
                <w:rFonts w:ascii="宋体" w:cs="宋体"/>
                <w:color w:val="000000"/>
                <w:kern w:val="0"/>
              </w:rPr>
              <w:t>yx201806002</w:t>
            </w:r>
          </w:p>
        </w:tc>
        <w:tc>
          <w:tcPr>
            <w:tcW w:w="2881" w:type="dxa"/>
            <w:vAlign w:val="center"/>
          </w:tcPr>
          <w:p w:rsidR="00A7608B" w:rsidRDefault="00A7608B">
            <w:pPr>
              <w:widowControl/>
              <w:spacing w:line="300" w:lineRule="auto"/>
            </w:pPr>
            <w:r>
              <w:rPr>
                <w:rFonts w:cs="宋体" w:hint="eastAsia"/>
                <w:color w:val="000000"/>
              </w:rPr>
              <w:t>数值分析</w:t>
            </w:r>
          </w:p>
        </w:tc>
        <w:tc>
          <w:tcPr>
            <w:tcW w:w="567" w:type="dxa"/>
            <w:vAlign w:val="center"/>
          </w:tcPr>
          <w:p w:rsidR="00A7608B" w:rsidRDefault="00A7608B">
            <w:pPr>
              <w:spacing w:line="300" w:lineRule="auto"/>
              <w:jc w:val="center"/>
            </w:pPr>
            <w:r>
              <w:rPr>
                <w:color w:val="000000"/>
              </w:rPr>
              <w:t>48</w:t>
            </w:r>
          </w:p>
        </w:tc>
        <w:tc>
          <w:tcPr>
            <w:tcW w:w="709" w:type="dxa"/>
            <w:vAlign w:val="center"/>
          </w:tcPr>
          <w:p w:rsidR="00A7608B" w:rsidRDefault="00A7608B">
            <w:pPr>
              <w:spacing w:line="300" w:lineRule="auto"/>
              <w:jc w:val="center"/>
            </w:pPr>
            <w:r>
              <w:rPr>
                <w:color w:val="000000"/>
              </w:rPr>
              <w:t>3</w:t>
            </w:r>
          </w:p>
        </w:tc>
        <w:tc>
          <w:tcPr>
            <w:tcW w:w="567" w:type="dxa"/>
            <w:vAlign w:val="center"/>
          </w:tcPr>
          <w:p w:rsidR="00A7608B" w:rsidRDefault="00A7608B">
            <w:pPr>
              <w:widowControl/>
              <w:spacing w:line="300" w:lineRule="auto"/>
              <w:jc w:val="center"/>
            </w:pPr>
            <w:r>
              <w:rPr>
                <w:rFonts w:ascii="宋体" w:cs="宋体" w:hint="eastAsia"/>
                <w:color w:val="000000"/>
                <w:kern w:val="0"/>
              </w:rPr>
              <w:t>考试</w:t>
            </w:r>
          </w:p>
        </w:tc>
        <w:tc>
          <w:tcPr>
            <w:tcW w:w="850" w:type="dxa"/>
            <w:vAlign w:val="center"/>
          </w:tcPr>
          <w:p w:rsidR="00A7608B" w:rsidRDefault="00A7608B">
            <w:pPr>
              <w:spacing w:line="300" w:lineRule="auto"/>
              <w:jc w:val="center"/>
            </w:pPr>
            <w:r>
              <w:rPr>
                <w:rFonts w:ascii="宋体" w:cs="宋体"/>
                <w:color w:val="000000"/>
                <w:kern w:val="0"/>
              </w:rPr>
              <w:t>1</w:t>
            </w:r>
          </w:p>
        </w:tc>
        <w:tc>
          <w:tcPr>
            <w:tcW w:w="993" w:type="dxa"/>
            <w:vAlign w:val="center"/>
          </w:tcPr>
          <w:p w:rsidR="00A7608B" w:rsidRDefault="00A7608B">
            <w:pPr>
              <w:widowControl/>
              <w:spacing w:line="300" w:lineRule="auto"/>
            </w:pPr>
            <w:r>
              <w:rPr>
                <w:rFonts w:ascii="宋体" w:cs="宋体" w:hint="eastAsia"/>
                <w:color w:val="000000"/>
                <w:kern w:val="0"/>
              </w:rPr>
              <w:t>理学院</w:t>
            </w:r>
          </w:p>
        </w:tc>
        <w:tc>
          <w:tcPr>
            <w:tcW w:w="1701" w:type="dxa"/>
            <w:vMerge/>
            <w:vAlign w:val="center"/>
          </w:tcPr>
          <w:p w:rsidR="00A7608B" w:rsidRDefault="00A7608B">
            <w:pPr>
              <w:widowControl/>
              <w:spacing w:line="300" w:lineRule="auto"/>
              <w:jc w:val="center"/>
            </w:pPr>
          </w:p>
        </w:tc>
      </w:tr>
      <w:tr w:rsidR="00A7608B">
        <w:trPr>
          <w:trHeight w:val="41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pPr>
            <w:r>
              <w:rPr>
                <w:rFonts w:ascii="宋体" w:cs="宋体"/>
                <w:color w:val="000000"/>
                <w:kern w:val="0"/>
              </w:rPr>
              <w:t>yx201806003</w:t>
            </w:r>
          </w:p>
        </w:tc>
        <w:tc>
          <w:tcPr>
            <w:tcW w:w="2881" w:type="dxa"/>
            <w:vAlign w:val="center"/>
          </w:tcPr>
          <w:p w:rsidR="00A7608B" w:rsidRDefault="00A7608B">
            <w:pPr>
              <w:widowControl/>
              <w:spacing w:line="300" w:lineRule="auto"/>
            </w:pPr>
            <w:r>
              <w:rPr>
                <w:rFonts w:cs="宋体" w:hint="eastAsia"/>
                <w:color w:val="000000"/>
              </w:rPr>
              <w:t>最优化方法与理论</w:t>
            </w:r>
          </w:p>
        </w:tc>
        <w:tc>
          <w:tcPr>
            <w:tcW w:w="567" w:type="dxa"/>
            <w:vAlign w:val="center"/>
          </w:tcPr>
          <w:p w:rsidR="00A7608B" w:rsidRDefault="00A7608B">
            <w:pPr>
              <w:spacing w:line="300" w:lineRule="auto"/>
              <w:jc w:val="center"/>
            </w:pPr>
            <w:r>
              <w:rPr>
                <w:color w:val="000000"/>
              </w:rPr>
              <w:t>48</w:t>
            </w:r>
          </w:p>
        </w:tc>
        <w:tc>
          <w:tcPr>
            <w:tcW w:w="709" w:type="dxa"/>
            <w:vAlign w:val="center"/>
          </w:tcPr>
          <w:p w:rsidR="00A7608B" w:rsidRDefault="00A7608B">
            <w:pPr>
              <w:spacing w:line="300" w:lineRule="auto"/>
              <w:jc w:val="center"/>
            </w:pPr>
            <w:r>
              <w:rPr>
                <w:color w:val="000000"/>
              </w:rPr>
              <w:t>3</w:t>
            </w:r>
          </w:p>
        </w:tc>
        <w:tc>
          <w:tcPr>
            <w:tcW w:w="567" w:type="dxa"/>
            <w:vAlign w:val="center"/>
          </w:tcPr>
          <w:p w:rsidR="00A7608B" w:rsidRDefault="00A7608B">
            <w:pPr>
              <w:widowControl/>
              <w:spacing w:line="300" w:lineRule="auto"/>
              <w:jc w:val="center"/>
            </w:pPr>
            <w:r>
              <w:rPr>
                <w:rFonts w:ascii="宋体" w:cs="宋体" w:hint="eastAsia"/>
                <w:color w:val="000000"/>
                <w:kern w:val="0"/>
              </w:rPr>
              <w:t>考试</w:t>
            </w:r>
          </w:p>
        </w:tc>
        <w:tc>
          <w:tcPr>
            <w:tcW w:w="850" w:type="dxa"/>
            <w:vAlign w:val="center"/>
          </w:tcPr>
          <w:p w:rsidR="00A7608B" w:rsidRDefault="00A7608B">
            <w:pPr>
              <w:spacing w:line="300" w:lineRule="auto"/>
              <w:jc w:val="center"/>
            </w:pPr>
            <w:r>
              <w:rPr>
                <w:rFonts w:ascii="宋体" w:cs="宋体"/>
                <w:color w:val="000000"/>
                <w:kern w:val="0"/>
              </w:rPr>
              <w:t>1</w:t>
            </w:r>
          </w:p>
        </w:tc>
        <w:tc>
          <w:tcPr>
            <w:tcW w:w="993" w:type="dxa"/>
            <w:vAlign w:val="center"/>
          </w:tcPr>
          <w:p w:rsidR="00A7608B" w:rsidRDefault="00A7608B">
            <w:pPr>
              <w:widowControl/>
              <w:spacing w:line="300" w:lineRule="auto"/>
            </w:pPr>
            <w:r>
              <w:rPr>
                <w:rFonts w:ascii="宋体" w:cs="宋体" w:hint="eastAsia"/>
                <w:color w:val="000000"/>
                <w:kern w:val="0"/>
              </w:rPr>
              <w:t>理学院</w:t>
            </w:r>
          </w:p>
        </w:tc>
        <w:tc>
          <w:tcPr>
            <w:tcW w:w="1701" w:type="dxa"/>
            <w:vMerge/>
            <w:vAlign w:val="center"/>
          </w:tcPr>
          <w:p w:rsidR="00A7608B" w:rsidRDefault="00A7608B">
            <w:pPr>
              <w:spacing w:line="300" w:lineRule="auto"/>
            </w:pPr>
          </w:p>
        </w:tc>
      </w:tr>
      <w:tr w:rsidR="00A7608B">
        <w:trPr>
          <w:trHeight w:val="38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9028" w:type="dxa"/>
            <w:gridSpan w:val="8"/>
            <w:vAlign w:val="center"/>
          </w:tcPr>
          <w:p w:rsidR="00A7608B" w:rsidRDefault="00A7608B">
            <w:pPr>
              <w:pStyle w:val="a9"/>
              <w:spacing w:line="300" w:lineRule="auto"/>
            </w:pPr>
            <w:r>
              <w:rPr>
                <w:rFonts w:ascii="宋体" w:cs="宋体" w:hint="eastAsia"/>
                <w:b/>
                <w:bCs/>
                <w:color w:val="000000"/>
                <w:kern w:val="0"/>
              </w:rPr>
              <w:t>硕士学科专业类课程</w:t>
            </w:r>
            <w:r>
              <w:rPr>
                <w:rFonts w:ascii="宋体" w:cs="宋体"/>
                <w:b/>
                <w:bCs/>
                <w:color w:val="000000"/>
                <w:kern w:val="0"/>
              </w:rPr>
              <w:t>(</w:t>
            </w:r>
            <w:r>
              <w:rPr>
                <w:rFonts w:ascii="宋体" w:cs="宋体" w:hint="eastAsia"/>
                <w:b/>
                <w:bCs/>
                <w:color w:val="000000"/>
                <w:kern w:val="0"/>
              </w:rPr>
              <w:t>≥</w:t>
            </w:r>
            <w:r>
              <w:rPr>
                <w:rFonts w:ascii="宋体" w:cs="宋体"/>
                <w:b/>
                <w:bCs/>
                <w:color w:val="000000"/>
                <w:kern w:val="0"/>
              </w:rPr>
              <w:t>7</w:t>
            </w:r>
            <w:r>
              <w:rPr>
                <w:rFonts w:ascii="宋体" w:cs="宋体" w:hint="eastAsia"/>
                <w:b/>
                <w:bCs/>
                <w:color w:val="000000"/>
                <w:kern w:val="0"/>
              </w:rPr>
              <w:t>学分</w:t>
            </w:r>
            <w:r>
              <w:rPr>
                <w:rFonts w:ascii="宋体" w:hAnsi="宋体" w:cs="宋体"/>
                <w:b/>
                <w:bCs/>
                <w:color w:val="000000"/>
                <w:sz w:val="24"/>
                <w:szCs w:val="24"/>
              </w:rPr>
              <w:t>)</w:t>
            </w:r>
          </w:p>
        </w:tc>
      </w:tr>
      <w:tr w:rsidR="00A7608B">
        <w:trPr>
          <w:trHeight w:val="39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pPr>
            <w:r>
              <w:rPr>
                <w:color w:val="000000"/>
              </w:rPr>
              <w:t>yx201808001</w:t>
            </w:r>
          </w:p>
        </w:tc>
        <w:tc>
          <w:tcPr>
            <w:tcW w:w="2881" w:type="dxa"/>
            <w:vAlign w:val="center"/>
          </w:tcPr>
          <w:p w:rsidR="00A7608B" w:rsidRDefault="00A7608B">
            <w:pPr>
              <w:spacing w:line="300" w:lineRule="auto"/>
            </w:pPr>
            <w:r>
              <w:rPr>
                <w:rFonts w:ascii="宋体" w:hAnsi="宋体" w:cs="宋体" w:hint="eastAsia"/>
                <w:color w:val="000000"/>
              </w:rPr>
              <w:t>冶金与材料制备的物理化学</w:t>
            </w:r>
          </w:p>
        </w:tc>
        <w:tc>
          <w:tcPr>
            <w:tcW w:w="567" w:type="dxa"/>
            <w:vAlign w:val="center"/>
          </w:tcPr>
          <w:p w:rsidR="00A7608B" w:rsidRDefault="00A7608B">
            <w:pPr>
              <w:spacing w:line="300" w:lineRule="auto"/>
              <w:jc w:val="center"/>
            </w:pPr>
            <w:r>
              <w:rPr>
                <w:color w:val="000000"/>
              </w:rPr>
              <w:t>32</w:t>
            </w:r>
          </w:p>
        </w:tc>
        <w:tc>
          <w:tcPr>
            <w:tcW w:w="709" w:type="dxa"/>
            <w:vAlign w:val="center"/>
          </w:tcPr>
          <w:p w:rsidR="00A7608B" w:rsidRDefault="00A7608B">
            <w:pPr>
              <w:spacing w:line="300" w:lineRule="auto"/>
              <w:jc w:val="center"/>
            </w:pPr>
            <w:r>
              <w:rPr>
                <w:color w:val="000000"/>
              </w:rPr>
              <w:t>2</w:t>
            </w:r>
          </w:p>
        </w:tc>
        <w:tc>
          <w:tcPr>
            <w:tcW w:w="567" w:type="dxa"/>
            <w:vAlign w:val="center"/>
          </w:tcPr>
          <w:p w:rsidR="00A7608B" w:rsidRDefault="00A7608B">
            <w:pPr>
              <w:widowControl/>
              <w:spacing w:line="300" w:lineRule="auto"/>
              <w:jc w:val="center"/>
            </w:pPr>
            <w:r>
              <w:rPr>
                <w:rFonts w:ascii="宋体" w:cs="宋体" w:hint="eastAsia"/>
                <w:color w:val="000000"/>
                <w:kern w:val="0"/>
              </w:rPr>
              <w:t>考试</w:t>
            </w:r>
          </w:p>
        </w:tc>
        <w:tc>
          <w:tcPr>
            <w:tcW w:w="850" w:type="dxa"/>
            <w:vAlign w:val="center"/>
          </w:tcPr>
          <w:p w:rsidR="00A7608B" w:rsidRDefault="00A7608B">
            <w:pPr>
              <w:widowControl/>
              <w:spacing w:line="300" w:lineRule="auto"/>
              <w:jc w:val="center"/>
            </w:pPr>
            <w:r>
              <w:rPr>
                <w:rFonts w:ascii="宋体" w:cs="宋体"/>
                <w:color w:val="000000"/>
                <w:kern w:val="0"/>
              </w:rPr>
              <w:t>1</w:t>
            </w:r>
          </w:p>
        </w:tc>
        <w:tc>
          <w:tcPr>
            <w:tcW w:w="993" w:type="dxa"/>
            <w:vAlign w:val="center"/>
          </w:tcPr>
          <w:p w:rsidR="00A7608B" w:rsidRDefault="00A7608B">
            <w:pPr>
              <w:widowControl/>
              <w:spacing w:line="300" w:lineRule="auto"/>
            </w:pPr>
            <w:r>
              <w:rPr>
                <w:rFonts w:ascii="宋体" w:cs="宋体" w:hint="eastAsia"/>
                <w:color w:val="000000"/>
                <w:kern w:val="0"/>
              </w:rPr>
              <w:t>冶金学院</w:t>
            </w:r>
          </w:p>
        </w:tc>
        <w:tc>
          <w:tcPr>
            <w:tcW w:w="1701" w:type="dxa"/>
            <w:vMerge w:val="restart"/>
            <w:vAlign w:val="center"/>
          </w:tcPr>
          <w:p w:rsidR="00A7608B" w:rsidRDefault="00A7608B">
            <w:pPr>
              <w:pStyle w:val="a9"/>
              <w:spacing w:line="300" w:lineRule="auto"/>
            </w:pPr>
            <w:r>
              <w:rPr>
                <w:rFonts w:cs="宋体" w:hint="eastAsia"/>
              </w:rPr>
              <w:t>四选一</w:t>
            </w:r>
          </w:p>
        </w:tc>
      </w:tr>
      <w:tr w:rsidR="00A7608B">
        <w:trPr>
          <w:trHeight w:val="34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pPr>
            <w:r>
              <w:rPr>
                <w:color w:val="000000"/>
              </w:rPr>
              <w:t>yx201808002</w:t>
            </w:r>
          </w:p>
        </w:tc>
        <w:tc>
          <w:tcPr>
            <w:tcW w:w="2881" w:type="dxa"/>
            <w:vAlign w:val="center"/>
          </w:tcPr>
          <w:p w:rsidR="00A7608B" w:rsidRDefault="00A7608B">
            <w:pPr>
              <w:spacing w:line="300" w:lineRule="auto"/>
            </w:pPr>
            <w:r>
              <w:rPr>
                <w:rFonts w:ascii="宋体" w:hAnsi="宋体" w:cs="宋体" w:hint="eastAsia"/>
                <w:color w:val="000000"/>
                <w:kern w:val="0"/>
              </w:rPr>
              <w:t>冶金热力学及动力学</w:t>
            </w:r>
          </w:p>
        </w:tc>
        <w:tc>
          <w:tcPr>
            <w:tcW w:w="567" w:type="dxa"/>
            <w:vAlign w:val="center"/>
          </w:tcPr>
          <w:p w:rsidR="00A7608B" w:rsidRDefault="00A7608B">
            <w:pPr>
              <w:spacing w:line="300" w:lineRule="auto"/>
              <w:jc w:val="center"/>
            </w:pPr>
            <w:r>
              <w:rPr>
                <w:color w:val="000000"/>
              </w:rPr>
              <w:t>32</w:t>
            </w:r>
          </w:p>
        </w:tc>
        <w:tc>
          <w:tcPr>
            <w:tcW w:w="709" w:type="dxa"/>
            <w:vAlign w:val="center"/>
          </w:tcPr>
          <w:p w:rsidR="00A7608B" w:rsidRDefault="00A7608B">
            <w:pPr>
              <w:spacing w:line="300" w:lineRule="auto"/>
              <w:jc w:val="center"/>
            </w:pPr>
            <w:r>
              <w:rPr>
                <w:color w:val="000000"/>
              </w:rPr>
              <w:t>2</w:t>
            </w:r>
          </w:p>
        </w:tc>
        <w:tc>
          <w:tcPr>
            <w:tcW w:w="567" w:type="dxa"/>
            <w:vAlign w:val="center"/>
          </w:tcPr>
          <w:p w:rsidR="00A7608B" w:rsidRDefault="00A7608B">
            <w:pPr>
              <w:widowControl/>
              <w:spacing w:line="300" w:lineRule="auto"/>
              <w:jc w:val="center"/>
            </w:pPr>
            <w:r>
              <w:rPr>
                <w:rFonts w:ascii="宋体" w:cs="宋体" w:hint="eastAsia"/>
                <w:color w:val="000000"/>
                <w:kern w:val="0"/>
              </w:rPr>
              <w:t>考试</w:t>
            </w:r>
          </w:p>
        </w:tc>
        <w:tc>
          <w:tcPr>
            <w:tcW w:w="850" w:type="dxa"/>
            <w:vAlign w:val="center"/>
          </w:tcPr>
          <w:p w:rsidR="00A7608B" w:rsidRDefault="00A7608B">
            <w:pPr>
              <w:widowControl/>
              <w:spacing w:line="300" w:lineRule="auto"/>
              <w:jc w:val="center"/>
            </w:pPr>
            <w:r>
              <w:rPr>
                <w:rFonts w:ascii="宋体" w:cs="宋体"/>
                <w:color w:val="000000"/>
                <w:kern w:val="0"/>
              </w:rPr>
              <w:t>1</w:t>
            </w:r>
          </w:p>
        </w:tc>
        <w:tc>
          <w:tcPr>
            <w:tcW w:w="993" w:type="dxa"/>
            <w:vAlign w:val="center"/>
          </w:tcPr>
          <w:p w:rsidR="00A7608B" w:rsidRDefault="00A7608B">
            <w:pPr>
              <w:widowControl/>
              <w:spacing w:line="300" w:lineRule="auto"/>
            </w:pPr>
            <w:r>
              <w:rPr>
                <w:rFonts w:ascii="宋体" w:cs="宋体" w:hint="eastAsia"/>
                <w:color w:val="000000"/>
                <w:kern w:val="0"/>
              </w:rPr>
              <w:t>冶金学院</w:t>
            </w:r>
          </w:p>
        </w:tc>
        <w:tc>
          <w:tcPr>
            <w:tcW w:w="1701" w:type="dxa"/>
            <w:vMerge/>
            <w:vAlign w:val="center"/>
          </w:tcPr>
          <w:p w:rsidR="00A7608B" w:rsidRDefault="00A7608B">
            <w:pPr>
              <w:pStyle w:val="a9"/>
              <w:spacing w:line="300" w:lineRule="auto"/>
            </w:pPr>
          </w:p>
        </w:tc>
      </w:tr>
      <w:tr w:rsidR="00A7608B">
        <w:trPr>
          <w:trHeight w:val="27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pPr>
            <w:r>
              <w:rPr>
                <w:color w:val="000000"/>
              </w:rPr>
              <w:t>yx201808003</w:t>
            </w:r>
          </w:p>
        </w:tc>
        <w:tc>
          <w:tcPr>
            <w:tcW w:w="2881" w:type="dxa"/>
            <w:vAlign w:val="center"/>
          </w:tcPr>
          <w:p w:rsidR="00A7608B" w:rsidRDefault="00A7608B">
            <w:pPr>
              <w:spacing w:line="300" w:lineRule="auto"/>
              <w:jc w:val="left"/>
            </w:pPr>
            <w:r>
              <w:rPr>
                <w:rFonts w:cs="宋体" w:hint="eastAsia"/>
                <w:color w:val="000000"/>
              </w:rPr>
              <w:t>有色冶金原理</w:t>
            </w:r>
          </w:p>
        </w:tc>
        <w:tc>
          <w:tcPr>
            <w:tcW w:w="567" w:type="dxa"/>
            <w:vAlign w:val="center"/>
          </w:tcPr>
          <w:p w:rsidR="00A7608B" w:rsidRDefault="00A7608B">
            <w:pPr>
              <w:spacing w:line="300" w:lineRule="auto"/>
              <w:jc w:val="center"/>
            </w:pPr>
            <w:r>
              <w:rPr>
                <w:color w:val="000000"/>
              </w:rPr>
              <w:t>32</w:t>
            </w:r>
          </w:p>
        </w:tc>
        <w:tc>
          <w:tcPr>
            <w:tcW w:w="709" w:type="dxa"/>
            <w:vAlign w:val="center"/>
          </w:tcPr>
          <w:p w:rsidR="00A7608B" w:rsidRDefault="00A7608B">
            <w:pPr>
              <w:spacing w:line="300" w:lineRule="auto"/>
              <w:jc w:val="center"/>
            </w:pPr>
            <w:r>
              <w:rPr>
                <w:color w:val="000000"/>
              </w:rPr>
              <w:t>2</w:t>
            </w:r>
          </w:p>
        </w:tc>
        <w:tc>
          <w:tcPr>
            <w:tcW w:w="567" w:type="dxa"/>
            <w:vAlign w:val="center"/>
          </w:tcPr>
          <w:p w:rsidR="00A7608B" w:rsidRDefault="00A7608B">
            <w:pPr>
              <w:widowControl/>
              <w:spacing w:line="300" w:lineRule="auto"/>
              <w:jc w:val="center"/>
            </w:pPr>
            <w:r>
              <w:rPr>
                <w:rFonts w:ascii="宋体" w:cs="宋体" w:hint="eastAsia"/>
                <w:color w:val="000000"/>
                <w:kern w:val="0"/>
              </w:rPr>
              <w:t>考试</w:t>
            </w:r>
          </w:p>
        </w:tc>
        <w:tc>
          <w:tcPr>
            <w:tcW w:w="850" w:type="dxa"/>
            <w:vAlign w:val="center"/>
          </w:tcPr>
          <w:p w:rsidR="00A7608B" w:rsidRDefault="00A7608B">
            <w:pPr>
              <w:widowControl/>
              <w:spacing w:line="300" w:lineRule="auto"/>
              <w:jc w:val="center"/>
            </w:pPr>
            <w:r>
              <w:rPr>
                <w:rFonts w:ascii="宋体" w:cs="宋体"/>
                <w:color w:val="000000"/>
                <w:kern w:val="0"/>
              </w:rPr>
              <w:t>1</w:t>
            </w:r>
          </w:p>
        </w:tc>
        <w:tc>
          <w:tcPr>
            <w:tcW w:w="993" w:type="dxa"/>
            <w:vAlign w:val="center"/>
          </w:tcPr>
          <w:p w:rsidR="00A7608B" w:rsidRDefault="00A7608B">
            <w:pPr>
              <w:widowControl/>
              <w:spacing w:line="300" w:lineRule="auto"/>
            </w:pPr>
            <w:r>
              <w:rPr>
                <w:rFonts w:ascii="宋体" w:cs="宋体" w:hint="eastAsia"/>
                <w:color w:val="000000"/>
                <w:kern w:val="0"/>
              </w:rPr>
              <w:t>冶金学院</w:t>
            </w:r>
          </w:p>
        </w:tc>
        <w:tc>
          <w:tcPr>
            <w:tcW w:w="1701" w:type="dxa"/>
            <w:vMerge/>
            <w:vAlign w:val="center"/>
          </w:tcPr>
          <w:p w:rsidR="00A7608B" w:rsidRDefault="00A7608B">
            <w:pPr>
              <w:pStyle w:val="a9"/>
              <w:spacing w:line="300" w:lineRule="auto"/>
            </w:pPr>
          </w:p>
        </w:tc>
      </w:tr>
      <w:tr w:rsidR="00A7608B">
        <w:trPr>
          <w:trHeight w:val="38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pPr>
            <w:r>
              <w:rPr>
                <w:color w:val="000000"/>
              </w:rPr>
              <w:t>yx201808004</w:t>
            </w:r>
          </w:p>
        </w:tc>
        <w:tc>
          <w:tcPr>
            <w:tcW w:w="2881" w:type="dxa"/>
            <w:vAlign w:val="center"/>
          </w:tcPr>
          <w:p w:rsidR="00A7608B" w:rsidRDefault="00A7608B">
            <w:pPr>
              <w:spacing w:line="300" w:lineRule="auto"/>
              <w:jc w:val="left"/>
            </w:pPr>
            <w:r>
              <w:rPr>
                <w:rFonts w:cs="宋体" w:hint="eastAsia"/>
                <w:color w:val="000000"/>
              </w:rPr>
              <w:t>胶体与界面化学</w:t>
            </w:r>
          </w:p>
        </w:tc>
        <w:tc>
          <w:tcPr>
            <w:tcW w:w="567" w:type="dxa"/>
            <w:vAlign w:val="center"/>
          </w:tcPr>
          <w:p w:rsidR="00A7608B" w:rsidRDefault="00A7608B">
            <w:pPr>
              <w:spacing w:line="300" w:lineRule="auto"/>
              <w:jc w:val="center"/>
            </w:pPr>
            <w:r>
              <w:rPr>
                <w:color w:val="000000"/>
              </w:rPr>
              <w:t>32</w:t>
            </w:r>
          </w:p>
        </w:tc>
        <w:tc>
          <w:tcPr>
            <w:tcW w:w="709" w:type="dxa"/>
            <w:vAlign w:val="center"/>
          </w:tcPr>
          <w:p w:rsidR="00A7608B" w:rsidRDefault="00A7608B">
            <w:pPr>
              <w:spacing w:line="300" w:lineRule="auto"/>
              <w:jc w:val="center"/>
            </w:pPr>
            <w:r>
              <w:rPr>
                <w:color w:val="000000"/>
              </w:rPr>
              <w:t>2</w:t>
            </w:r>
          </w:p>
        </w:tc>
        <w:tc>
          <w:tcPr>
            <w:tcW w:w="567" w:type="dxa"/>
            <w:vAlign w:val="center"/>
          </w:tcPr>
          <w:p w:rsidR="00A7608B" w:rsidRDefault="00A7608B">
            <w:pPr>
              <w:widowControl/>
              <w:spacing w:line="300" w:lineRule="auto"/>
              <w:jc w:val="center"/>
            </w:pPr>
            <w:r>
              <w:rPr>
                <w:rFonts w:ascii="宋体" w:cs="宋体" w:hint="eastAsia"/>
                <w:color w:val="000000"/>
                <w:kern w:val="0"/>
              </w:rPr>
              <w:t>考试</w:t>
            </w:r>
          </w:p>
        </w:tc>
        <w:tc>
          <w:tcPr>
            <w:tcW w:w="850" w:type="dxa"/>
            <w:vAlign w:val="center"/>
          </w:tcPr>
          <w:p w:rsidR="00A7608B" w:rsidRDefault="00A7608B">
            <w:pPr>
              <w:widowControl/>
              <w:spacing w:line="300" w:lineRule="auto"/>
              <w:jc w:val="center"/>
            </w:pPr>
            <w:r>
              <w:rPr>
                <w:rFonts w:ascii="宋体" w:cs="宋体"/>
                <w:color w:val="000000"/>
                <w:kern w:val="0"/>
              </w:rPr>
              <w:t>1</w:t>
            </w:r>
          </w:p>
        </w:tc>
        <w:tc>
          <w:tcPr>
            <w:tcW w:w="993" w:type="dxa"/>
            <w:vAlign w:val="center"/>
          </w:tcPr>
          <w:p w:rsidR="00A7608B" w:rsidRDefault="00A7608B">
            <w:pPr>
              <w:widowControl/>
              <w:spacing w:line="300" w:lineRule="auto"/>
            </w:pPr>
            <w:r>
              <w:rPr>
                <w:rFonts w:ascii="宋体" w:cs="宋体" w:hint="eastAsia"/>
                <w:color w:val="000000"/>
                <w:kern w:val="0"/>
              </w:rPr>
              <w:t>冶金学院</w:t>
            </w:r>
          </w:p>
        </w:tc>
        <w:tc>
          <w:tcPr>
            <w:tcW w:w="1701" w:type="dxa"/>
            <w:vMerge/>
            <w:vAlign w:val="center"/>
          </w:tcPr>
          <w:p w:rsidR="00A7608B" w:rsidRDefault="00A7608B">
            <w:pPr>
              <w:pStyle w:val="a9"/>
              <w:spacing w:line="300" w:lineRule="auto"/>
            </w:pPr>
          </w:p>
        </w:tc>
      </w:tr>
      <w:tr w:rsidR="00A7608B">
        <w:trPr>
          <w:trHeight w:val="31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rPr>
                <w:color w:val="000000"/>
              </w:rPr>
            </w:pPr>
            <w:r>
              <w:rPr>
                <w:color w:val="000000"/>
              </w:rPr>
              <w:t>yx2018</w:t>
            </w:r>
            <w:r>
              <w:rPr>
                <w:color w:val="000000"/>
              </w:rPr>
              <w:lastRenderedPageBreak/>
              <w:t>08005</w:t>
            </w:r>
          </w:p>
        </w:tc>
        <w:tc>
          <w:tcPr>
            <w:tcW w:w="2881" w:type="dxa"/>
            <w:vAlign w:val="center"/>
          </w:tcPr>
          <w:p w:rsidR="00A7608B" w:rsidRDefault="00A7608B">
            <w:pPr>
              <w:spacing w:line="300" w:lineRule="auto"/>
              <w:jc w:val="left"/>
              <w:rPr>
                <w:color w:val="000000"/>
              </w:rPr>
            </w:pPr>
            <w:r>
              <w:rPr>
                <w:rFonts w:ascii="宋体" w:hAnsi="宋体" w:cs="宋体" w:hint="eastAsia"/>
                <w:color w:val="000000"/>
              </w:rPr>
              <w:lastRenderedPageBreak/>
              <w:t>材料化学</w:t>
            </w:r>
          </w:p>
        </w:tc>
        <w:tc>
          <w:tcPr>
            <w:tcW w:w="567" w:type="dxa"/>
            <w:vAlign w:val="center"/>
          </w:tcPr>
          <w:p w:rsidR="00A7608B" w:rsidRDefault="00A7608B">
            <w:pPr>
              <w:spacing w:line="300" w:lineRule="auto"/>
              <w:jc w:val="center"/>
              <w:rPr>
                <w:color w:val="000000"/>
              </w:rPr>
            </w:pPr>
            <w:r>
              <w:rPr>
                <w:color w:val="000000"/>
              </w:rPr>
              <w:t>32</w:t>
            </w:r>
          </w:p>
        </w:tc>
        <w:tc>
          <w:tcPr>
            <w:tcW w:w="709" w:type="dxa"/>
            <w:vAlign w:val="center"/>
          </w:tcPr>
          <w:p w:rsidR="00A7608B" w:rsidRDefault="00A7608B">
            <w:pPr>
              <w:spacing w:line="300" w:lineRule="auto"/>
              <w:jc w:val="center"/>
              <w:rPr>
                <w:color w:val="000000"/>
              </w:rPr>
            </w:pPr>
            <w:r>
              <w:rPr>
                <w:color w:val="000000"/>
              </w:rPr>
              <w:t>2</w:t>
            </w:r>
          </w:p>
        </w:tc>
        <w:tc>
          <w:tcPr>
            <w:tcW w:w="567" w:type="dxa"/>
            <w:vAlign w:val="center"/>
          </w:tcPr>
          <w:p w:rsidR="00A7608B" w:rsidRDefault="00A7608B">
            <w:pPr>
              <w:widowControl/>
              <w:spacing w:line="300" w:lineRule="auto"/>
              <w:jc w:val="center"/>
              <w:rPr>
                <w:rFonts w:ascii="宋体"/>
                <w:color w:val="000000"/>
                <w:kern w:val="0"/>
              </w:rPr>
            </w:pPr>
            <w:r>
              <w:rPr>
                <w:rFonts w:ascii="宋体" w:cs="宋体" w:hint="eastAsia"/>
                <w:color w:val="000000"/>
                <w:kern w:val="0"/>
              </w:rPr>
              <w:t>考试</w:t>
            </w:r>
          </w:p>
        </w:tc>
        <w:tc>
          <w:tcPr>
            <w:tcW w:w="850" w:type="dxa"/>
            <w:vAlign w:val="center"/>
          </w:tcPr>
          <w:p w:rsidR="00A7608B" w:rsidRDefault="00A7608B">
            <w:pPr>
              <w:widowControl/>
              <w:spacing w:line="300" w:lineRule="auto"/>
              <w:jc w:val="center"/>
              <w:rPr>
                <w:rFonts w:ascii="宋体" w:cs="宋体"/>
                <w:color w:val="000000"/>
                <w:kern w:val="0"/>
              </w:rPr>
            </w:pPr>
            <w:r>
              <w:rPr>
                <w:rFonts w:ascii="宋体" w:cs="宋体"/>
                <w:color w:val="000000"/>
                <w:kern w:val="0"/>
              </w:rPr>
              <w:t>1</w:t>
            </w:r>
          </w:p>
        </w:tc>
        <w:tc>
          <w:tcPr>
            <w:tcW w:w="993" w:type="dxa"/>
            <w:vAlign w:val="center"/>
          </w:tcPr>
          <w:p w:rsidR="00A7608B" w:rsidRDefault="00A7608B">
            <w:pPr>
              <w:widowControl/>
              <w:spacing w:line="300" w:lineRule="auto"/>
              <w:rPr>
                <w:rFonts w:ascii="宋体"/>
                <w:color w:val="000000"/>
                <w:kern w:val="0"/>
              </w:rPr>
            </w:pPr>
            <w:r>
              <w:rPr>
                <w:rFonts w:ascii="宋体" w:cs="宋体" w:hint="eastAsia"/>
                <w:color w:val="000000"/>
                <w:kern w:val="0"/>
              </w:rPr>
              <w:t>冶金学院</w:t>
            </w:r>
          </w:p>
        </w:tc>
        <w:tc>
          <w:tcPr>
            <w:tcW w:w="1701" w:type="dxa"/>
            <w:vMerge w:val="restart"/>
            <w:vAlign w:val="center"/>
          </w:tcPr>
          <w:p w:rsidR="00A7608B" w:rsidRDefault="00A7608B">
            <w:pPr>
              <w:pStyle w:val="a9"/>
              <w:spacing w:line="300" w:lineRule="auto"/>
            </w:pPr>
            <w:r>
              <w:rPr>
                <w:rFonts w:cs="宋体" w:hint="eastAsia"/>
              </w:rPr>
              <w:t>四选一</w:t>
            </w:r>
          </w:p>
        </w:tc>
      </w:tr>
      <w:tr w:rsidR="00A7608B">
        <w:trPr>
          <w:trHeight w:val="33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rPr>
                <w:color w:val="000000"/>
              </w:rPr>
            </w:pPr>
            <w:r>
              <w:rPr>
                <w:color w:val="000000"/>
              </w:rPr>
              <w:t>yx201808006</w:t>
            </w:r>
          </w:p>
        </w:tc>
        <w:tc>
          <w:tcPr>
            <w:tcW w:w="2881" w:type="dxa"/>
            <w:vAlign w:val="center"/>
          </w:tcPr>
          <w:p w:rsidR="00A7608B" w:rsidRDefault="00A7608B">
            <w:pPr>
              <w:spacing w:line="300" w:lineRule="auto"/>
              <w:jc w:val="left"/>
              <w:rPr>
                <w:color w:val="000000"/>
              </w:rPr>
            </w:pPr>
            <w:r>
              <w:rPr>
                <w:rFonts w:ascii="宋体" w:hAnsi="宋体" w:cs="宋体" w:hint="eastAsia"/>
                <w:color w:val="000000"/>
                <w:kern w:val="0"/>
              </w:rPr>
              <w:t>过程冶金传输现象</w:t>
            </w:r>
          </w:p>
        </w:tc>
        <w:tc>
          <w:tcPr>
            <w:tcW w:w="567" w:type="dxa"/>
            <w:vAlign w:val="center"/>
          </w:tcPr>
          <w:p w:rsidR="00A7608B" w:rsidRDefault="00A7608B">
            <w:pPr>
              <w:spacing w:line="300" w:lineRule="auto"/>
              <w:jc w:val="center"/>
              <w:rPr>
                <w:color w:val="000000"/>
              </w:rPr>
            </w:pPr>
            <w:r>
              <w:rPr>
                <w:color w:val="000000"/>
              </w:rPr>
              <w:t>32</w:t>
            </w:r>
          </w:p>
        </w:tc>
        <w:tc>
          <w:tcPr>
            <w:tcW w:w="709" w:type="dxa"/>
            <w:vAlign w:val="center"/>
          </w:tcPr>
          <w:p w:rsidR="00A7608B" w:rsidRDefault="00A7608B">
            <w:pPr>
              <w:spacing w:line="300" w:lineRule="auto"/>
              <w:jc w:val="center"/>
              <w:rPr>
                <w:color w:val="000000"/>
              </w:rPr>
            </w:pPr>
            <w:r>
              <w:rPr>
                <w:color w:val="000000"/>
              </w:rPr>
              <w:t>2</w:t>
            </w:r>
          </w:p>
        </w:tc>
        <w:tc>
          <w:tcPr>
            <w:tcW w:w="567" w:type="dxa"/>
            <w:vAlign w:val="center"/>
          </w:tcPr>
          <w:p w:rsidR="00A7608B" w:rsidRDefault="00A7608B">
            <w:pPr>
              <w:widowControl/>
              <w:spacing w:line="300" w:lineRule="auto"/>
              <w:jc w:val="center"/>
              <w:rPr>
                <w:rFonts w:ascii="宋体"/>
                <w:color w:val="000000"/>
                <w:kern w:val="0"/>
              </w:rPr>
            </w:pPr>
            <w:r>
              <w:rPr>
                <w:rFonts w:ascii="宋体" w:cs="宋体" w:hint="eastAsia"/>
                <w:color w:val="000000"/>
                <w:kern w:val="0"/>
              </w:rPr>
              <w:t>考试</w:t>
            </w:r>
          </w:p>
        </w:tc>
        <w:tc>
          <w:tcPr>
            <w:tcW w:w="850" w:type="dxa"/>
            <w:vAlign w:val="center"/>
          </w:tcPr>
          <w:p w:rsidR="00A7608B" w:rsidRDefault="00A7608B">
            <w:pPr>
              <w:widowControl/>
              <w:spacing w:line="300" w:lineRule="auto"/>
              <w:jc w:val="center"/>
              <w:rPr>
                <w:rFonts w:ascii="宋体" w:cs="宋体"/>
                <w:color w:val="000000"/>
                <w:kern w:val="0"/>
              </w:rPr>
            </w:pPr>
            <w:r>
              <w:rPr>
                <w:rFonts w:ascii="宋体" w:cs="宋体"/>
                <w:color w:val="000000"/>
                <w:kern w:val="0"/>
              </w:rPr>
              <w:t>1</w:t>
            </w:r>
          </w:p>
        </w:tc>
        <w:tc>
          <w:tcPr>
            <w:tcW w:w="993" w:type="dxa"/>
            <w:vAlign w:val="center"/>
          </w:tcPr>
          <w:p w:rsidR="00A7608B" w:rsidRDefault="00A7608B">
            <w:pPr>
              <w:widowControl/>
              <w:spacing w:line="300" w:lineRule="auto"/>
              <w:rPr>
                <w:rFonts w:ascii="宋体"/>
                <w:color w:val="000000"/>
                <w:kern w:val="0"/>
              </w:rPr>
            </w:pPr>
            <w:r>
              <w:rPr>
                <w:rFonts w:ascii="宋体" w:cs="宋体" w:hint="eastAsia"/>
                <w:color w:val="000000"/>
                <w:kern w:val="0"/>
              </w:rPr>
              <w:t>冶金学院</w:t>
            </w:r>
          </w:p>
        </w:tc>
        <w:tc>
          <w:tcPr>
            <w:tcW w:w="1701" w:type="dxa"/>
            <w:vMerge/>
            <w:vAlign w:val="center"/>
          </w:tcPr>
          <w:p w:rsidR="00A7608B" w:rsidRDefault="00A7608B">
            <w:pPr>
              <w:pStyle w:val="a9"/>
              <w:spacing w:line="300" w:lineRule="auto"/>
            </w:pPr>
          </w:p>
        </w:tc>
      </w:tr>
      <w:tr w:rsidR="00A7608B">
        <w:trPr>
          <w:trHeight w:val="44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rPr>
                <w:color w:val="000000"/>
              </w:rPr>
            </w:pPr>
            <w:r>
              <w:rPr>
                <w:color w:val="000000"/>
              </w:rPr>
              <w:t>yx201808007</w:t>
            </w:r>
          </w:p>
        </w:tc>
        <w:tc>
          <w:tcPr>
            <w:tcW w:w="2881" w:type="dxa"/>
            <w:vAlign w:val="center"/>
          </w:tcPr>
          <w:p w:rsidR="00A7608B" w:rsidRDefault="00A7608B">
            <w:pPr>
              <w:spacing w:line="300" w:lineRule="auto"/>
              <w:rPr>
                <w:color w:val="000000"/>
              </w:rPr>
            </w:pPr>
            <w:r>
              <w:rPr>
                <w:rFonts w:cs="宋体" w:hint="eastAsia"/>
                <w:color w:val="000000"/>
              </w:rPr>
              <w:t>冶金工艺矿物学</w:t>
            </w:r>
          </w:p>
        </w:tc>
        <w:tc>
          <w:tcPr>
            <w:tcW w:w="567" w:type="dxa"/>
            <w:vAlign w:val="center"/>
          </w:tcPr>
          <w:p w:rsidR="00A7608B" w:rsidRDefault="00A7608B">
            <w:pPr>
              <w:spacing w:line="300" w:lineRule="auto"/>
              <w:jc w:val="center"/>
              <w:rPr>
                <w:color w:val="000000"/>
              </w:rPr>
            </w:pPr>
            <w:r>
              <w:rPr>
                <w:color w:val="000000"/>
              </w:rPr>
              <w:t>32</w:t>
            </w:r>
          </w:p>
        </w:tc>
        <w:tc>
          <w:tcPr>
            <w:tcW w:w="709" w:type="dxa"/>
            <w:vAlign w:val="center"/>
          </w:tcPr>
          <w:p w:rsidR="00A7608B" w:rsidRDefault="00A7608B">
            <w:pPr>
              <w:spacing w:line="300" w:lineRule="auto"/>
              <w:jc w:val="center"/>
              <w:rPr>
                <w:color w:val="000000"/>
              </w:rPr>
            </w:pPr>
            <w:r>
              <w:rPr>
                <w:color w:val="000000"/>
              </w:rPr>
              <w:t>2</w:t>
            </w:r>
          </w:p>
        </w:tc>
        <w:tc>
          <w:tcPr>
            <w:tcW w:w="567" w:type="dxa"/>
            <w:vAlign w:val="center"/>
          </w:tcPr>
          <w:p w:rsidR="00A7608B" w:rsidRDefault="00A7608B">
            <w:pPr>
              <w:widowControl/>
              <w:spacing w:line="300" w:lineRule="auto"/>
              <w:jc w:val="center"/>
              <w:rPr>
                <w:rFonts w:ascii="宋体"/>
                <w:color w:val="000000"/>
                <w:kern w:val="0"/>
              </w:rPr>
            </w:pPr>
            <w:r>
              <w:rPr>
                <w:rFonts w:ascii="宋体" w:cs="宋体" w:hint="eastAsia"/>
                <w:color w:val="000000"/>
                <w:kern w:val="0"/>
              </w:rPr>
              <w:t>考试</w:t>
            </w:r>
          </w:p>
        </w:tc>
        <w:tc>
          <w:tcPr>
            <w:tcW w:w="850" w:type="dxa"/>
            <w:vAlign w:val="center"/>
          </w:tcPr>
          <w:p w:rsidR="00A7608B" w:rsidRDefault="00A7608B">
            <w:pPr>
              <w:widowControl/>
              <w:spacing w:line="300" w:lineRule="auto"/>
              <w:jc w:val="center"/>
              <w:rPr>
                <w:rFonts w:ascii="宋体" w:cs="宋体"/>
                <w:color w:val="000000"/>
                <w:kern w:val="0"/>
              </w:rPr>
            </w:pPr>
            <w:r>
              <w:rPr>
                <w:rFonts w:ascii="宋体" w:cs="宋体"/>
                <w:color w:val="000000"/>
                <w:kern w:val="0"/>
              </w:rPr>
              <w:t>1</w:t>
            </w:r>
          </w:p>
        </w:tc>
        <w:tc>
          <w:tcPr>
            <w:tcW w:w="993" w:type="dxa"/>
            <w:vAlign w:val="center"/>
          </w:tcPr>
          <w:p w:rsidR="00A7608B" w:rsidRDefault="00A7608B">
            <w:pPr>
              <w:widowControl/>
              <w:spacing w:line="300" w:lineRule="auto"/>
              <w:rPr>
                <w:rFonts w:ascii="宋体"/>
                <w:color w:val="000000"/>
                <w:kern w:val="0"/>
              </w:rPr>
            </w:pPr>
            <w:r>
              <w:rPr>
                <w:rFonts w:ascii="宋体" w:cs="宋体" w:hint="eastAsia"/>
                <w:color w:val="000000"/>
                <w:kern w:val="0"/>
              </w:rPr>
              <w:t>冶金学院</w:t>
            </w:r>
          </w:p>
        </w:tc>
        <w:tc>
          <w:tcPr>
            <w:tcW w:w="1701" w:type="dxa"/>
            <w:vMerge/>
            <w:vAlign w:val="center"/>
          </w:tcPr>
          <w:p w:rsidR="00A7608B" w:rsidRDefault="00A7608B">
            <w:pPr>
              <w:pStyle w:val="a9"/>
              <w:spacing w:line="300" w:lineRule="auto"/>
            </w:pPr>
          </w:p>
        </w:tc>
      </w:tr>
      <w:tr w:rsidR="00A7608B">
        <w:trPr>
          <w:trHeight w:val="39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rPr>
                <w:color w:val="000000"/>
              </w:rPr>
            </w:pPr>
            <w:r>
              <w:rPr>
                <w:color w:val="000000"/>
              </w:rPr>
              <w:t>yx201808008</w:t>
            </w:r>
          </w:p>
        </w:tc>
        <w:tc>
          <w:tcPr>
            <w:tcW w:w="2881" w:type="dxa"/>
            <w:vAlign w:val="center"/>
          </w:tcPr>
          <w:p w:rsidR="00A7608B" w:rsidRDefault="00A7608B">
            <w:pPr>
              <w:spacing w:line="300" w:lineRule="auto"/>
              <w:rPr>
                <w:color w:val="000000"/>
              </w:rPr>
            </w:pPr>
            <w:r>
              <w:rPr>
                <w:rFonts w:cs="宋体" w:hint="eastAsia"/>
                <w:color w:val="000000"/>
              </w:rPr>
              <w:t>有色冶金反应器解析</w:t>
            </w:r>
          </w:p>
        </w:tc>
        <w:tc>
          <w:tcPr>
            <w:tcW w:w="567" w:type="dxa"/>
            <w:vAlign w:val="center"/>
          </w:tcPr>
          <w:p w:rsidR="00A7608B" w:rsidRDefault="00A7608B">
            <w:pPr>
              <w:spacing w:line="300" w:lineRule="auto"/>
              <w:jc w:val="center"/>
              <w:rPr>
                <w:color w:val="000000"/>
              </w:rPr>
            </w:pPr>
            <w:r>
              <w:rPr>
                <w:color w:val="000000"/>
              </w:rPr>
              <w:t>32</w:t>
            </w:r>
          </w:p>
        </w:tc>
        <w:tc>
          <w:tcPr>
            <w:tcW w:w="709" w:type="dxa"/>
            <w:vAlign w:val="center"/>
          </w:tcPr>
          <w:p w:rsidR="00A7608B" w:rsidRDefault="00A7608B">
            <w:pPr>
              <w:spacing w:line="300" w:lineRule="auto"/>
              <w:jc w:val="center"/>
              <w:rPr>
                <w:color w:val="000000"/>
              </w:rPr>
            </w:pPr>
            <w:r>
              <w:rPr>
                <w:color w:val="000000"/>
              </w:rPr>
              <w:t>2</w:t>
            </w:r>
          </w:p>
        </w:tc>
        <w:tc>
          <w:tcPr>
            <w:tcW w:w="567" w:type="dxa"/>
            <w:vAlign w:val="center"/>
          </w:tcPr>
          <w:p w:rsidR="00A7608B" w:rsidRDefault="00A7608B">
            <w:pPr>
              <w:widowControl/>
              <w:spacing w:line="300" w:lineRule="auto"/>
              <w:jc w:val="center"/>
              <w:rPr>
                <w:rFonts w:ascii="宋体"/>
                <w:color w:val="000000"/>
                <w:kern w:val="0"/>
              </w:rPr>
            </w:pPr>
            <w:r>
              <w:rPr>
                <w:rFonts w:ascii="宋体" w:cs="宋体" w:hint="eastAsia"/>
                <w:color w:val="000000"/>
                <w:kern w:val="0"/>
              </w:rPr>
              <w:t>考试</w:t>
            </w:r>
          </w:p>
        </w:tc>
        <w:tc>
          <w:tcPr>
            <w:tcW w:w="850" w:type="dxa"/>
            <w:vAlign w:val="center"/>
          </w:tcPr>
          <w:p w:rsidR="00A7608B" w:rsidRDefault="00A7608B">
            <w:pPr>
              <w:widowControl/>
              <w:spacing w:line="300" w:lineRule="auto"/>
              <w:jc w:val="center"/>
              <w:rPr>
                <w:rFonts w:ascii="宋体" w:cs="宋体"/>
                <w:color w:val="000000"/>
                <w:kern w:val="0"/>
              </w:rPr>
            </w:pPr>
            <w:r>
              <w:rPr>
                <w:rFonts w:ascii="宋体" w:cs="宋体"/>
                <w:color w:val="000000"/>
                <w:kern w:val="0"/>
              </w:rPr>
              <w:t>1</w:t>
            </w:r>
          </w:p>
        </w:tc>
        <w:tc>
          <w:tcPr>
            <w:tcW w:w="993" w:type="dxa"/>
            <w:vAlign w:val="center"/>
          </w:tcPr>
          <w:p w:rsidR="00A7608B" w:rsidRDefault="00A7608B">
            <w:pPr>
              <w:widowControl/>
              <w:spacing w:line="300" w:lineRule="auto"/>
              <w:rPr>
                <w:rFonts w:ascii="宋体"/>
                <w:color w:val="000000"/>
                <w:kern w:val="0"/>
              </w:rPr>
            </w:pPr>
            <w:r>
              <w:rPr>
                <w:rFonts w:ascii="宋体" w:cs="宋体" w:hint="eastAsia"/>
                <w:color w:val="000000"/>
                <w:kern w:val="0"/>
              </w:rPr>
              <w:t>冶金学院</w:t>
            </w:r>
          </w:p>
        </w:tc>
        <w:tc>
          <w:tcPr>
            <w:tcW w:w="1701" w:type="dxa"/>
            <w:vMerge/>
            <w:vAlign w:val="center"/>
          </w:tcPr>
          <w:p w:rsidR="00A7608B" w:rsidRDefault="00A7608B">
            <w:pPr>
              <w:pStyle w:val="a9"/>
              <w:spacing w:line="300" w:lineRule="auto"/>
            </w:pPr>
          </w:p>
        </w:tc>
      </w:tr>
      <w:tr w:rsidR="00A7608B">
        <w:trPr>
          <w:trHeight w:val="39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rPr>
                <w:color w:val="000000"/>
              </w:rPr>
            </w:pPr>
            <w:r>
              <w:rPr>
                <w:color w:val="000000"/>
              </w:rPr>
              <w:t>yx201808009</w:t>
            </w:r>
          </w:p>
        </w:tc>
        <w:tc>
          <w:tcPr>
            <w:tcW w:w="2881" w:type="dxa"/>
            <w:vAlign w:val="center"/>
          </w:tcPr>
          <w:p w:rsidR="00A7608B" w:rsidRDefault="00A7608B">
            <w:pPr>
              <w:spacing w:line="300" w:lineRule="auto"/>
              <w:rPr>
                <w:color w:val="000000"/>
              </w:rPr>
            </w:pPr>
            <w:r>
              <w:rPr>
                <w:rFonts w:ascii="宋体" w:hAnsi="宋体" w:cs="宋体" w:hint="eastAsia"/>
                <w:color w:val="000000"/>
              </w:rPr>
              <w:t>冶金物理化学研究方法</w:t>
            </w:r>
          </w:p>
        </w:tc>
        <w:tc>
          <w:tcPr>
            <w:tcW w:w="567" w:type="dxa"/>
            <w:vAlign w:val="center"/>
          </w:tcPr>
          <w:p w:rsidR="00A7608B" w:rsidRDefault="00A7608B">
            <w:pPr>
              <w:spacing w:line="300" w:lineRule="auto"/>
              <w:jc w:val="center"/>
              <w:rPr>
                <w:color w:val="000000"/>
              </w:rPr>
            </w:pPr>
            <w:r>
              <w:rPr>
                <w:color w:val="000000"/>
              </w:rPr>
              <w:t>32</w:t>
            </w:r>
          </w:p>
        </w:tc>
        <w:tc>
          <w:tcPr>
            <w:tcW w:w="709" w:type="dxa"/>
            <w:vAlign w:val="center"/>
          </w:tcPr>
          <w:p w:rsidR="00A7608B" w:rsidRDefault="00A7608B">
            <w:pPr>
              <w:spacing w:line="300" w:lineRule="auto"/>
              <w:jc w:val="center"/>
              <w:rPr>
                <w:color w:val="000000"/>
              </w:rPr>
            </w:pPr>
            <w:r>
              <w:rPr>
                <w:color w:val="000000"/>
              </w:rPr>
              <w:t>2</w:t>
            </w:r>
          </w:p>
        </w:tc>
        <w:tc>
          <w:tcPr>
            <w:tcW w:w="567" w:type="dxa"/>
            <w:vAlign w:val="center"/>
          </w:tcPr>
          <w:p w:rsidR="00A7608B" w:rsidRDefault="00A7608B">
            <w:pPr>
              <w:widowControl/>
              <w:spacing w:line="300" w:lineRule="auto"/>
              <w:jc w:val="center"/>
              <w:rPr>
                <w:rFonts w:ascii="宋体"/>
                <w:color w:val="000000"/>
                <w:kern w:val="0"/>
              </w:rPr>
            </w:pPr>
            <w:r>
              <w:rPr>
                <w:rFonts w:ascii="宋体" w:cs="宋体" w:hint="eastAsia"/>
                <w:color w:val="000000"/>
                <w:kern w:val="0"/>
              </w:rPr>
              <w:t>考试</w:t>
            </w:r>
          </w:p>
        </w:tc>
        <w:tc>
          <w:tcPr>
            <w:tcW w:w="850" w:type="dxa"/>
            <w:vAlign w:val="center"/>
          </w:tcPr>
          <w:p w:rsidR="00A7608B" w:rsidRDefault="00A7608B">
            <w:pPr>
              <w:widowControl/>
              <w:spacing w:line="300" w:lineRule="auto"/>
              <w:jc w:val="center"/>
              <w:rPr>
                <w:rFonts w:ascii="宋体"/>
                <w:color w:val="000000"/>
                <w:kern w:val="0"/>
              </w:rPr>
            </w:pPr>
            <w:r>
              <w:rPr>
                <w:rFonts w:ascii="宋体" w:cs="宋体"/>
                <w:b/>
                <w:bCs/>
                <w:color w:val="000000"/>
                <w:kern w:val="0"/>
              </w:rPr>
              <w:t>1</w:t>
            </w:r>
          </w:p>
        </w:tc>
        <w:tc>
          <w:tcPr>
            <w:tcW w:w="993" w:type="dxa"/>
            <w:vAlign w:val="center"/>
          </w:tcPr>
          <w:p w:rsidR="00A7608B" w:rsidRDefault="00A7608B">
            <w:pPr>
              <w:widowControl/>
              <w:spacing w:line="300" w:lineRule="auto"/>
              <w:rPr>
                <w:rFonts w:ascii="宋体"/>
                <w:color w:val="000000"/>
                <w:kern w:val="0"/>
              </w:rPr>
            </w:pPr>
            <w:r>
              <w:rPr>
                <w:rFonts w:ascii="宋体" w:cs="宋体" w:hint="eastAsia"/>
                <w:color w:val="000000"/>
                <w:kern w:val="0"/>
              </w:rPr>
              <w:t>冶金学院</w:t>
            </w:r>
          </w:p>
        </w:tc>
        <w:tc>
          <w:tcPr>
            <w:tcW w:w="1701" w:type="dxa"/>
            <w:vMerge w:val="restart"/>
            <w:vAlign w:val="center"/>
          </w:tcPr>
          <w:p w:rsidR="00A7608B" w:rsidRDefault="00A7608B">
            <w:pPr>
              <w:pStyle w:val="a9"/>
              <w:spacing w:line="300" w:lineRule="auto"/>
            </w:pPr>
            <w:r>
              <w:rPr>
                <w:rFonts w:cs="宋体" w:hint="eastAsia"/>
              </w:rPr>
              <w:t>三选一</w:t>
            </w:r>
          </w:p>
        </w:tc>
      </w:tr>
      <w:tr w:rsidR="00A7608B">
        <w:trPr>
          <w:trHeight w:val="490"/>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rPr>
                <w:color w:val="000000"/>
              </w:rPr>
            </w:pPr>
            <w:r>
              <w:rPr>
                <w:color w:val="000000"/>
              </w:rPr>
              <w:t>yx201808010</w:t>
            </w:r>
          </w:p>
        </w:tc>
        <w:tc>
          <w:tcPr>
            <w:tcW w:w="2881" w:type="dxa"/>
            <w:vAlign w:val="center"/>
          </w:tcPr>
          <w:p w:rsidR="00A7608B" w:rsidRDefault="00A7608B">
            <w:pPr>
              <w:spacing w:line="300" w:lineRule="auto"/>
              <w:rPr>
                <w:color w:val="000000"/>
              </w:rPr>
            </w:pPr>
            <w:r>
              <w:rPr>
                <w:rFonts w:ascii="宋体" w:hAnsi="宋体" w:cs="宋体" w:hint="eastAsia"/>
                <w:color w:val="000000"/>
                <w:kern w:val="0"/>
              </w:rPr>
              <w:t>冶金实验研究方法与测试技术</w:t>
            </w:r>
          </w:p>
        </w:tc>
        <w:tc>
          <w:tcPr>
            <w:tcW w:w="567" w:type="dxa"/>
            <w:vAlign w:val="center"/>
          </w:tcPr>
          <w:p w:rsidR="00A7608B" w:rsidRDefault="00A7608B">
            <w:pPr>
              <w:spacing w:line="300" w:lineRule="auto"/>
              <w:jc w:val="center"/>
              <w:rPr>
                <w:color w:val="000000"/>
              </w:rPr>
            </w:pPr>
            <w:r>
              <w:rPr>
                <w:color w:val="000000"/>
              </w:rPr>
              <w:t>32</w:t>
            </w:r>
          </w:p>
        </w:tc>
        <w:tc>
          <w:tcPr>
            <w:tcW w:w="709" w:type="dxa"/>
            <w:vAlign w:val="center"/>
          </w:tcPr>
          <w:p w:rsidR="00A7608B" w:rsidRDefault="00A7608B">
            <w:pPr>
              <w:spacing w:line="300" w:lineRule="auto"/>
              <w:jc w:val="center"/>
              <w:rPr>
                <w:color w:val="000000"/>
              </w:rPr>
            </w:pPr>
            <w:r>
              <w:rPr>
                <w:color w:val="000000"/>
              </w:rPr>
              <w:t>2</w:t>
            </w:r>
          </w:p>
        </w:tc>
        <w:tc>
          <w:tcPr>
            <w:tcW w:w="567" w:type="dxa"/>
            <w:vAlign w:val="center"/>
          </w:tcPr>
          <w:p w:rsidR="00A7608B" w:rsidRDefault="00A7608B">
            <w:pPr>
              <w:widowControl/>
              <w:spacing w:line="300" w:lineRule="auto"/>
              <w:jc w:val="center"/>
              <w:rPr>
                <w:rFonts w:ascii="宋体"/>
                <w:color w:val="000000"/>
                <w:kern w:val="0"/>
              </w:rPr>
            </w:pPr>
            <w:r>
              <w:rPr>
                <w:rFonts w:ascii="宋体" w:cs="宋体" w:hint="eastAsia"/>
                <w:color w:val="000000"/>
                <w:kern w:val="0"/>
              </w:rPr>
              <w:t>考试</w:t>
            </w:r>
          </w:p>
        </w:tc>
        <w:tc>
          <w:tcPr>
            <w:tcW w:w="850" w:type="dxa"/>
            <w:vAlign w:val="center"/>
          </w:tcPr>
          <w:p w:rsidR="00A7608B" w:rsidRDefault="00A7608B">
            <w:pPr>
              <w:widowControl/>
              <w:spacing w:line="300" w:lineRule="auto"/>
              <w:jc w:val="center"/>
              <w:rPr>
                <w:rFonts w:ascii="宋体"/>
                <w:color w:val="000000"/>
                <w:kern w:val="0"/>
              </w:rPr>
            </w:pPr>
            <w:r>
              <w:rPr>
                <w:rFonts w:ascii="宋体" w:cs="宋体"/>
                <w:b/>
                <w:bCs/>
                <w:color w:val="000000"/>
                <w:kern w:val="0"/>
              </w:rPr>
              <w:t>1</w:t>
            </w:r>
          </w:p>
        </w:tc>
        <w:tc>
          <w:tcPr>
            <w:tcW w:w="993" w:type="dxa"/>
            <w:vAlign w:val="center"/>
          </w:tcPr>
          <w:p w:rsidR="00A7608B" w:rsidRDefault="00A7608B">
            <w:pPr>
              <w:widowControl/>
              <w:spacing w:line="300" w:lineRule="auto"/>
              <w:rPr>
                <w:rFonts w:ascii="宋体"/>
                <w:color w:val="000000"/>
                <w:kern w:val="0"/>
              </w:rPr>
            </w:pPr>
            <w:r>
              <w:rPr>
                <w:rFonts w:ascii="宋体" w:cs="宋体" w:hint="eastAsia"/>
                <w:color w:val="000000"/>
                <w:kern w:val="0"/>
              </w:rPr>
              <w:t>冶金学院</w:t>
            </w:r>
          </w:p>
        </w:tc>
        <w:tc>
          <w:tcPr>
            <w:tcW w:w="1701" w:type="dxa"/>
            <w:vMerge/>
            <w:vAlign w:val="center"/>
          </w:tcPr>
          <w:p w:rsidR="00A7608B" w:rsidRDefault="00A7608B">
            <w:pPr>
              <w:pStyle w:val="a9"/>
              <w:spacing w:line="300" w:lineRule="auto"/>
            </w:pPr>
          </w:p>
        </w:tc>
      </w:tr>
      <w:tr w:rsidR="00A7608B">
        <w:trPr>
          <w:trHeight w:val="33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rPr>
                <w:color w:val="000000"/>
              </w:rPr>
            </w:pPr>
            <w:r>
              <w:rPr>
                <w:color w:val="000000"/>
              </w:rPr>
              <w:t>yx201808011</w:t>
            </w:r>
          </w:p>
        </w:tc>
        <w:tc>
          <w:tcPr>
            <w:tcW w:w="2881" w:type="dxa"/>
            <w:vAlign w:val="center"/>
          </w:tcPr>
          <w:p w:rsidR="00A7608B" w:rsidRDefault="00A7608B">
            <w:pPr>
              <w:spacing w:line="300" w:lineRule="auto"/>
              <w:rPr>
                <w:color w:val="000000"/>
              </w:rPr>
            </w:pPr>
            <w:r>
              <w:rPr>
                <w:rFonts w:cs="宋体" w:hint="eastAsia"/>
                <w:color w:val="000000"/>
              </w:rPr>
              <w:t>现代物质结构测试技术</w:t>
            </w:r>
          </w:p>
        </w:tc>
        <w:tc>
          <w:tcPr>
            <w:tcW w:w="567" w:type="dxa"/>
            <w:vAlign w:val="center"/>
          </w:tcPr>
          <w:p w:rsidR="00A7608B" w:rsidRDefault="00A7608B">
            <w:pPr>
              <w:spacing w:line="300" w:lineRule="auto"/>
              <w:jc w:val="center"/>
              <w:rPr>
                <w:color w:val="000000"/>
              </w:rPr>
            </w:pPr>
            <w:r>
              <w:rPr>
                <w:color w:val="000000"/>
              </w:rPr>
              <w:t>32</w:t>
            </w:r>
          </w:p>
        </w:tc>
        <w:tc>
          <w:tcPr>
            <w:tcW w:w="709" w:type="dxa"/>
            <w:vAlign w:val="center"/>
          </w:tcPr>
          <w:p w:rsidR="00A7608B" w:rsidRDefault="00A7608B">
            <w:pPr>
              <w:spacing w:line="300" w:lineRule="auto"/>
              <w:jc w:val="center"/>
              <w:rPr>
                <w:color w:val="000000"/>
              </w:rPr>
            </w:pPr>
            <w:r>
              <w:rPr>
                <w:color w:val="000000"/>
              </w:rPr>
              <w:t>2</w:t>
            </w:r>
          </w:p>
        </w:tc>
        <w:tc>
          <w:tcPr>
            <w:tcW w:w="567" w:type="dxa"/>
            <w:vAlign w:val="center"/>
          </w:tcPr>
          <w:p w:rsidR="00A7608B" w:rsidRDefault="00A7608B">
            <w:pPr>
              <w:widowControl/>
              <w:spacing w:line="300" w:lineRule="auto"/>
              <w:jc w:val="center"/>
              <w:rPr>
                <w:rFonts w:ascii="宋体"/>
                <w:color w:val="000000"/>
                <w:kern w:val="0"/>
              </w:rPr>
            </w:pPr>
            <w:r>
              <w:rPr>
                <w:rFonts w:ascii="宋体" w:cs="宋体" w:hint="eastAsia"/>
                <w:color w:val="000000"/>
                <w:kern w:val="0"/>
              </w:rPr>
              <w:t>考试</w:t>
            </w:r>
          </w:p>
        </w:tc>
        <w:tc>
          <w:tcPr>
            <w:tcW w:w="850" w:type="dxa"/>
            <w:vAlign w:val="center"/>
          </w:tcPr>
          <w:p w:rsidR="00A7608B" w:rsidRDefault="00A7608B">
            <w:pPr>
              <w:widowControl/>
              <w:spacing w:line="300" w:lineRule="auto"/>
              <w:jc w:val="center"/>
              <w:rPr>
                <w:rFonts w:ascii="宋体"/>
                <w:color w:val="000000"/>
                <w:kern w:val="0"/>
              </w:rPr>
            </w:pPr>
            <w:r>
              <w:rPr>
                <w:rFonts w:ascii="宋体" w:cs="宋体"/>
                <w:b/>
                <w:bCs/>
                <w:color w:val="000000"/>
                <w:kern w:val="0"/>
              </w:rPr>
              <w:t>1</w:t>
            </w:r>
          </w:p>
        </w:tc>
        <w:tc>
          <w:tcPr>
            <w:tcW w:w="993" w:type="dxa"/>
            <w:vAlign w:val="center"/>
          </w:tcPr>
          <w:p w:rsidR="00A7608B" w:rsidRDefault="00A7608B">
            <w:pPr>
              <w:widowControl/>
              <w:spacing w:line="300" w:lineRule="auto"/>
              <w:rPr>
                <w:rFonts w:ascii="宋体"/>
                <w:color w:val="000000"/>
                <w:kern w:val="0"/>
              </w:rPr>
            </w:pPr>
            <w:r>
              <w:rPr>
                <w:rFonts w:ascii="宋体" w:cs="宋体" w:hint="eastAsia"/>
                <w:color w:val="000000"/>
                <w:kern w:val="0"/>
              </w:rPr>
              <w:t>冶金学院</w:t>
            </w:r>
          </w:p>
        </w:tc>
        <w:tc>
          <w:tcPr>
            <w:tcW w:w="1701" w:type="dxa"/>
            <w:vMerge/>
            <w:vAlign w:val="center"/>
          </w:tcPr>
          <w:p w:rsidR="00A7608B" w:rsidRDefault="00A7608B">
            <w:pPr>
              <w:pStyle w:val="a9"/>
              <w:spacing w:line="300" w:lineRule="auto"/>
            </w:pPr>
          </w:p>
        </w:tc>
      </w:tr>
      <w:tr w:rsidR="00A7608B">
        <w:trPr>
          <w:trHeight w:val="33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rPr>
                <w:color w:val="000000"/>
              </w:rPr>
            </w:pPr>
            <w:r>
              <w:rPr>
                <w:color w:val="000000"/>
              </w:rPr>
              <w:t>yx201808012</w:t>
            </w:r>
          </w:p>
        </w:tc>
        <w:tc>
          <w:tcPr>
            <w:tcW w:w="2881" w:type="dxa"/>
            <w:vAlign w:val="center"/>
          </w:tcPr>
          <w:p w:rsidR="00A7608B" w:rsidRDefault="00A7608B">
            <w:pPr>
              <w:spacing w:line="300" w:lineRule="auto"/>
              <w:rPr>
                <w:color w:val="000000"/>
              </w:rPr>
            </w:pPr>
            <w:r>
              <w:rPr>
                <w:rFonts w:cs="宋体" w:hint="eastAsia"/>
                <w:color w:val="000000"/>
              </w:rPr>
              <w:t>冶金科技论文写作</w:t>
            </w:r>
          </w:p>
        </w:tc>
        <w:tc>
          <w:tcPr>
            <w:tcW w:w="567" w:type="dxa"/>
            <w:vAlign w:val="center"/>
          </w:tcPr>
          <w:p w:rsidR="00A7608B" w:rsidRDefault="00A7608B">
            <w:pPr>
              <w:spacing w:line="300" w:lineRule="auto"/>
              <w:jc w:val="center"/>
              <w:rPr>
                <w:color w:val="000000"/>
              </w:rPr>
            </w:pPr>
            <w:r>
              <w:rPr>
                <w:color w:val="000000"/>
              </w:rPr>
              <w:t>32</w:t>
            </w:r>
          </w:p>
        </w:tc>
        <w:tc>
          <w:tcPr>
            <w:tcW w:w="709" w:type="dxa"/>
            <w:vAlign w:val="center"/>
          </w:tcPr>
          <w:p w:rsidR="00A7608B" w:rsidRDefault="00A7608B">
            <w:pPr>
              <w:spacing w:line="300" w:lineRule="auto"/>
              <w:jc w:val="center"/>
              <w:rPr>
                <w:color w:val="000000"/>
              </w:rPr>
            </w:pPr>
            <w:r>
              <w:rPr>
                <w:color w:val="000000"/>
              </w:rPr>
              <w:t>2</w:t>
            </w:r>
          </w:p>
        </w:tc>
        <w:tc>
          <w:tcPr>
            <w:tcW w:w="567" w:type="dxa"/>
            <w:vAlign w:val="center"/>
          </w:tcPr>
          <w:p w:rsidR="00A7608B" w:rsidRDefault="00A7608B">
            <w:pPr>
              <w:widowControl/>
              <w:spacing w:line="300" w:lineRule="auto"/>
              <w:jc w:val="center"/>
              <w:rPr>
                <w:rFonts w:ascii="宋体"/>
                <w:color w:val="000000"/>
                <w:kern w:val="0"/>
              </w:rPr>
            </w:pPr>
            <w:r>
              <w:rPr>
                <w:rFonts w:ascii="宋体" w:cs="宋体" w:hint="eastAsia"/>
                <w:color w:val="000000"/>
                <w:kern w:val="0"/>
              </w:rPr>
              <w:t>考试</w:t>
            </w:r>
          </w:p>
        </w:tc>
        <w:tc>
          <w:tcPr>
            <w:tcW w:w="850" w:type="dxa"/>
            <w:vAlign w:val="center"/>
          </w:tcPr>
          <w:p w:rsidR="00A7608B" w:rsidRDefault="00A7608B">
            <w:pPr>
              <w:widowControl/>
              <w:spacing w:line="300" w:lineRule="auto"/>
              <w:jc w:val="center"/>
              <w:rPr>
                <w:rFonts w:ascii="宋体"/>
                <w:color w:val="000000"/>
                <w:kern w:val="0"/>
              </w:rPr>
            </w:pPr>
            <w:r>
              <w:rPr>
                <w:rFonts w:ascii="宋体" w:cs="宋体"/>
                <w:b/>
                <w:bCs/>
                <w:color w:val="000000"/>
                <w:kern w:val="0"/>
              </w:rPr>
              <w:t>1</w:t>
            </w:r>
          </w:p>
        </w:tc>
        <w:tc>
          <w:tcPr>
            <w:tcW w:w="993" w:type="dxa"/>
            <w:vAlign w:val="center"/>
          </w:tcPr>
          <w:p w:rsidR="00A7608B" w:rsidRDefault="00A7608B">
            <w:pPr>
              <w:widowControl/>
              <w:spacing w:line="300" w:lineRule="auto"/>
              <w:rPr>
                <w:rFonts w:ascii="宋体"/>
                <w:color w:val="000000"/>
                <w:kern w:val="0"/>
              </w:rPr>
            </w:pPr>
            <w:r>
              <w:rPr>
                <w:rFonts w:ascii="宋体" w:cs="宋体" w:hint="eastAsia"/>
                <w:color w:val="000000"/>
                <w:kern w:val="0"/>
              </w:rPr>
              <w:t>冶金学院</w:t>
            </w:r>
          </w:p>
        </w:tc>
        <w:tc>
          <w:tcPr>
            <w:tcW w:w="1701" w:type="dxa"/>
            <w:vAlign w:val="center"/>
          </w:tcPr>
          <w:p w:rsidR="00A7608B" w:rsidRDefault="00A7608B">
            <w:pPr>
              <w:pStyle w:val="a9"/>
              <w:spacing w:line="300" w:lineRule="auto"/>
            </w:pPr>
            <w:r>
              <w:rPr>
                <w:rFonts w:cs="宋体" w:hint="eastAsia"/>
              </w:rPr>
              <w:t>全英文</w:t>
            </w:r>
          </w:p>
        </w:tc>
      </w:tr>
      <w:tr w:rsidR="00A7608B">
        <w:trPr>
          <w:trHeight w:val="17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9028" w:type="dxa"/>
            <w:gridSpan w:val="8"/>
            <w:vAlign w:val="center"/>
          </w:tcPr>
          <w:p w:rsidR="00A7608B" w:rsidRDefault="00A7608B">
            <w:pPr>
              <w:pStyle w:val="a9"/>
              <w:spacing w:line="300" w:lineRule="auto"/>
              <w:rPr>
                <w:b/>
                <w:bCs/>
                <w:sz w:val="20"/>
                <w:szCs w:val="20"/>
              </w:rPr>
            </w:pPr>
            <w:r>
              <w:rPr>
                <w:rFonts w:ascii="宋体" w:cs="宋体" w:hint="eastAsia"/>
                <w:b/>
                <w:bCs/>
                <w:kern w:val="0"/>
                <w:sz w:val="22"/>
                <w:szCs w:val="22"/>
              </w:rPr>
              <w:t>博士学科基础类课程</w:t>
            </w:r>
          </w:p>
        </w:tc>
      </w:tr>
      <w:tr w:rsidR="00A7608B">
        <w:trPr>
          <w:trHeight w:val="63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rPr>
                <w:rFonts w:ascii="宋体"/>
                <w:kern w:val="0"/>
                <w:sz w:val="24"/>
                <w:szCs w:val="24"/>
              </w:rPr>
            </w:pPr>
            <w:r>
              <w:t>yb201808001</w:t>
            </w:r>
          </w:p>
        </w:tc>
        <w:tc>
          <w:tcPr>
            <w:tcW w:w="2881" w:type="dxa"/>
            <w:vAlign w:val="center"/>
          </w:tcPr>
          <w:p w:rsidR="00A7608B" w:rsidRDefault="00A7608B">
            <w:pPr>
              <w:widowControl/>
              <w:spacing w:line="300" w:lineRule="auto"/>
              <w:rPr>
                <w:color w:val="000000"/>
              </w:rPr>
            </w:pPr>
            <w:r>
              <w:rPr>
                <w:rFonts w:ascii="宋体" w:hAnsi="宋体" w:cs="宋体" w:hint="eastAsia"/>
              </w:rPr>
              <w:t>非平衡态热力学（冶物化、钢冶）</w:t>
            </w:r>
          </w:p>
        </w:tc>
        <w:tc>
          <w:tcPr>
            <w:tcW w:w="567" w:type="dxa"/>
          </w:tcPr>
          <w:p w:rsidR="00A7608B" w:rsidRDefault="00A7608B">
            <w:pPr>
              <w:widowControl/>
              <w:spacing w:line="300" w:lineRule="auto"/>
              <w:jc w:val="center"/>
              <w:rPr>
                <w:color w:val="000000"/>
              </w:rPr>
            </w:pPr>
            <w:r>
              <w:rPr>
                <w:rFonts w:ascii="宋体" w:cs="宋体"/>
                <w:kern w:val="0"/>
              </w:rPr>
              <w:t>32</w:t>
            </w:r>
          </w:p>
        </w:tc>
        <w:tc>
          <w:tcPr>
            <w:tcW w:w="709" w:type="dxa"/>
          </w:tcPr>
          <w:p w:rsidR="00A7608B" w:rsidRDefault="00A7608B">
            <w:pPr>
              <w:widowControl/>
              <w:spacing w:line="300" w:lineRule="auto"/>
              <w:jc w:val="center"/>
              <w:rPr>
                <w:color w:val="000000"/>
              </w:rPr>
            </w:pPr>
            <w:r>
              <w:rPr>
                <w:rFonts w:ascii="宋体" w:cs="宋体"/>
                <w:kern w:val="0"/>
              </w:rPr>
              <w:t>2</w:t>
            </w:r>
          </w:p>
        </w:tc>
        <w:tc>
          <w:tcPr>
            <w:tcW w:w="567" w:type="dxa"/>
            <w:vAlign w:val="center"/>
          </w:tcPr>
          <w:p w:rsidR="00A7608B" w:rsidRDefault="00A7608B">
            <w:pPr>
              <w:widowControl/>
              <w:spacing w:line="300" w:lineRule="auto"/>
              <w:jc w:val="center"/>
              <w:rPr>
                <w:rFonts w:ascii="宋体"/>
                <w:color w:val="000000"/>
                <w:kern w:val="0"/>
              </w:rPr>
            </w:pPr>
            <w:r>
              <w:rPr>
                <w:rFonts w:ascii="宋体" w:cs="宋体" w:hint="eastAsia"/>
                <w:kern w:val="0"/>
              </w:rPr>
              <w:t>考试</w:t>
            </w:r>
          </w:p>
        </w:tc>
        <w:tc>
          <w:tcPr>
            <w:tcW w:w="850" w:type="dxa"/>
            <w:vAlign w:val="center"/>
          </w:tcPr>
          <w:p w:rsidR="00A7608B" w:rsidRDefault="00A7608B">
            <w:pPr>
              <w:widowControl/>
              <w:spacing w:line="300" w:lineRule="auto"/>
              <w:jc w:val="center"/>
              <w:rPr>
                <w:rFonts w:ascii="宋体" w:cs="宋体"/>
                <w:color w:val="000000"/>
                <w:kern w:val="0"/>
              </w:rPr>
            </w:pPr>
            <w:r>
              <w:rPr>
                <w:rFonts w:ascii="宋体" w:cs="宋体"/>
                <w:color w:val="000000"/>
                <w:kern w:val="0"/>
              </w:rPr>
              <w:t>1</w:t>
            </w:r>
          </w:p>
        </w:tc>
        <w:tc>
          <w:tcPr>
            <w:tcW w:w="993" w:type="dxa"/>
            <w:vAlign w:val="center"/>
          </w:tcPr>
          <w:p w:rsidR="00A7608B" w:rsidRDefault="00A7608B">
            <w:pPr>
              <w:widowControl/>
              <w:spacing w:line="300" w:lineRule="auto"/>
              <w:rPr>
                <w:rFonts w:ascii="宋体"/>
                <w:color w:val="000000"/>
                <w:kern w:val="0"/>
              </w:rPr>
            </w:pPr>
            <w:r>
              <w:rPr>
                <w:rFonts w:ascii="宋体" w:cs="宋体" w:hint="eastAsia"/>
                <w:kern w:val="0"/>
              </w:rPr>
              <w:t>冶金学院</w:t>
            </w:r>
          </w:p>
        </w:tc>
        <w:tc>
          <w:tcPr>
            <w:tcW w:w="1701" w:type="dxa"/>
            <w:vMerge w:val="restart"/>
            <w:vAlign w:val="center"/>
          </w:tcPr>
          <w:p w:rsidR="00A7608B" w:rsidRDefault="00A7608B">
            <w:pPr>
              <w:pStyle w:val="a9"/>
              <w:spacing w:line="300" w:lineRule="auto"/>
            </w:pPr>
            <w:r>
              <w:rPr>
                <w:rFonts w:cs="宋体" w:hint="eastAsia"/>
              </w:rPr>
              <w:t>必选</w:t>
            </w:r>
            <w:r>
              <w:t>1</w:t>
            </w:r>
            <w:r>
              <w:rPr>
                <w:rFonts w:cs="宋体" w:hint="eastAsia"/>
              </w:rPr>
              <w:t>门</w:t>
            </w:r>
          </w:p>
        </w:tc>
      </w:tr>
      <w:tr w:rsidR="00A7608B">
        <w:trPr>
          <w:trHeight w:val="63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rPr>
                <w:rFonts w:ascii="宋体"/>
                <w:kern w:val="0"/>
                <w:sz w:val="24"/>
                <w:szCs w:val="24"/>
              </w:rPr>
            </w:pPr>
            <w:r>
              <w:t>yb201808002</w:t>
            </w:r>
          </w:p>
        </w:tc>
        <w:tc>
          <w:tcPr>
            <w:tcW w:w="2881" w:type="dxa"/>
            <w:vAlign w:val="center"/>
          </w:tcPr>
          <w:p w:rsidR="00A7608B" w:rsidRDefault="00A7608B">
            <w:pPr>
              <w:widowControl/>
              <w:spacing w:line="300" w:lineRule="auto"/>
              <w:rPr>
                <w:color w:val="000000"/>
              </w:rPr>
            </w:pPr>
            <w:r>
              <w:rPr>
                <w:rFonts w:ascii="宋体" w:hAnsi="宋体" w:cs="宋体" w:hint="eastAsia"/>
                <w:kern w:val="0"/>
              </w:rPr>
              <w:t>现代冶金反应工程学（有色）</w:t>
            </w:r>
          </w:p>
        </w:tc>
        <w:tc>
          <w:tcPr>
            <w:tcW w:w="567" w:type="dxa"/>
          </w:tcPr>
          <w:p w:rsidR="00A7608B" w:rsidRDefault="00A7608B">
            <w:pPr>
              <w:widowControl/>
              <w:spacing w:line="300" w:lineRule="auto"/>
              <w:jc w:val="center"/>
              <w:rPr>
                <w:color w:val="000000"/>
              </w:rPr>
            </w:pPr>
            <w:r>
              <w:rPr>
                <w:rFonts w:ascii="宋体" w:cs="宋体"/>
                <w:kern w:val="0"/>
              </w:rPr>
              <w:t>32</w:t>
            </w:r>
          </w:p>
        </w:tc>
        <w:tc>
          <w:tcPr>
            <w:tcW w:w="709" w:type="dxa"/>
          </w:tcPr>
          <w:p w:rsidR="00A7608B" w:rsidRDefault="00A7608B">
            <w:pPr>
              <w:widowControl/>
              <w:spacing w:line="300" w:lineRule="auto"/>
              <w:jc w:val="center"/>
              <w:rPr>
                <w:color w:val="000000"/>
              </w:rPr>
            </w:pPr>
            <w:r>
              <w:rPr>
                <w:rFonts w:ascii="宋体" w:cs="宋体"/>
                <w:kern w:val="0"/>
              </w:rPr>
              <w:t>2</w:t>
            </w:r>
          </w:p>
        </w:tc>
        <w:tc>
          <w:tcPr>
            <w:tcW w:w="567" w:type="dxa"/>
            <w:vAlign w:val="center"/>
          </w:tcPr>
          <w:p w:rsidR="00A7608B" w:rsidRDefault="00A7608B">
            <w:pPr>
              <w:widowControl/>
              <w:spacing w:line="300" w:lineRule="auto"/>
              <w:jc w:val="center"/>
              <w:rPr>
                <w:rFonts w:ascii="宋体"/>
                <w:color w:val="000000"/>
                <w:kern w:val="0"/>
              </w:rPr>
            </w:pPr>
            <w:r>
              <w:rPr>
                <w:rFonts w:ascii="宋体" w:cs="宋体" w:hint="eastAsia"/>
                <w:kern w:val="0"/>
              </w:rPr>
              <w:t>考试</w:t>
            </w:r>
          </w:p>
        </w:tc>
        <w:tc>
          <w:tcPr>
            <w:tcW w:w="850" w:type="dxa"/>
            <w:vAlign w:val="center"/>
          </w:tcPr>
          <w:p w:rsidR="00A7608B" w:rsidRDefault="00A7608B">
            <w:pPr>
              <w:widowControl/>
              <w:spacing w:line="300" w:lineRule="auto"/>
              <w:jc w:val="center"/>
              <w:rPr>
                <w:rFonts w:ascii="宋体" w:cs="宋体"/>
                <w:color w:val="000000"/>
                <w:kern w:val="0"/>
              </w:rPr>
            </w:pPr>
            <w:r>
              <w:rPr>
                <w:rFonts w:ascii="宋体" w:cs="宋体"/>
                <w:color w:val="000000"/>
                <w:kern w:val="0"/>
              </w:rPr>
              <w:t>1</w:t>
            </w:r>
          </w:p>
        </w:tc>
        <w:tc>
          <w:tcPr>
            <w:tcW w:w="993" w:type="dxa"/>
            <w:vAlign w:val="center"/>
          </w:tcPr>
          <w:p w:rsidR="00A7608B" w:rsidRDefault="00A7608B">
            <w:pPr>
              <w:widowControl/>
              <w:spacing w:line="300" w:lineRule="auto"/>
              <w:rPr>
                <w:rFonts w:ascii="宋体"/>
                <w:color w:val="000000"/>
                <w:kern w:val="0"/>
              </w:rPr>
            </w:pPr>
            <w:r>
              <w:rPr>
                <w:rFonts w:ascii="宋体" w:cs="宋体" w:hint="eastAsia"/>
                <w:kern w:val="0"/>
              </w:rPr>
              <w:t>冶金学院</w:t>
            </w:r>
          </w:p>
        </w:tc>
        <w:tc>
          <w:tcPr>
            <w:tcW w:w="1701" w:type="dxa"/>
            <w:vMerge/>
            <w:vAlign w:val="center"/>
          </w:tcPr>
          <w:p w:rsidR="00A7608B" w:rsidRDefault="00A7608B">
            <w:pPr>
              <w:pStyle w:val="a9"/>
              <w:spacing w:line="300" w:lineRule="auto"/>
            </w:pPr>
          </w:p>
        </w:tc>
      </w:tr>
      <w:tr w:rsidR="00A7608B">
        <w:trPr>
          <w:trHeight w:val="11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9028" w:type="dxa"/>
            <w:gridSpan w:val="8"/>
            <w:vAlign w:val="center"/>
          </w:tcPr>
          <w:p w:rsidR="00A7608B" w:rsidRDefault="00A7608B">
            <w:pPr>
              <w:pStyle w:val="a9"/>
              <w:spacing w:line="300" w:lineRule="auto"/>
              <w:rPr>
                <w:b/>
                <w:bCs/>
                <w:sz w:val="20"/>
                <w:szCs w:val="20"/>
              </w:rPr>
            </w:pPr>
            <w:r>
              <w:rPr>
                <w:rFonts w:ascii="宋体" w:cs="宋体" w:hint="eastAsia"/>
                <w:b/>
                <w:bCs/>
                <w:kern w:val="0"/>
                <w:sz w:val="22"/>
                <w:szCs w:val="22"/>
              </w:rPr>
              <w:t>博士学科专业类课程</w:t>
            </w:r>
          </w:p>
        </w:tc>
      </w:tr>
      <w:tr w:rsidR="00A7608B">
        <w:trPr>
          <w:trHeight w:val="27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rPr>
                <w:rFonts w:ascii="宋体"/>
                <w:kern w:val="0"/>
                <w:sz w:val="24"/>
                <w:szCs w:val="24"/>
              </w:rPr>
            </w:pPr>
            <w:r>
              <w:t>yb201808003</w:t>
            </w:r>
          </w:p>
        </w:tc>
        <w:tc>
          <w:tcPr>
            <w:tcW w:w="2881" w:type="dxa"/>
            <w:vAlign w:val="center"/>
          </w:tcPr>
          <w:p w:rsidR="00A7608B" w:rsidRDefault="00A7608B">
            <w:pPr>
              <w:spacing w:line="300" w:lineRule="auto"/>
              <w:rPr>
                <w:color w:val="000000"/>
              </w:rPr>
            </w:pPr>
            <w:r>
              <w:rPr>
                <w:rFonts w:ascii="宋体" w:hAnsi="宋体" w:cs="宋体" w:hint="eastAsia"/>
              </w:rPr>
              <w:t>材料化学与应用（冶物化）</w:t>
            </w:r>
          </w:p>
        </w:tc>
        <w:tc>
          <w:tcPr>
            <w:tcW w:w="567" w:type="dxa"/>
            <w:vAlign w:val="center"/>
          </w:tcPr>
          <w:p w:rsidR="00A7608B" w:rsidRDefault="00A7608B">
            <w:pPr>
              <w:widowControl/>
              <w:spacing w:line="300" w:lineRule="auto"/>
              <w:jc w:val="center"/>
              <w:rPr>
                <w:color w:val="000000"/>
              </w:rPr>
            </w:pPr>
            <w:r>
              <w:rPr>
                <w:rFonts w:ascii="宋体" w:cs="宋体"/>
                <w:kern w:val="0"/>
              </w:rPr>
              <w:t>32</w:t>
            </w:r>
          </w:p>
        </w:tc>
        <w:tc>
          <w:tcPr>
            <w:tcW w:w="709" w:type="dxa"/>
            <w:vAlign w:val="center"/>
          </w:tcPr>
          <w:p w:rsidR="00A7608B" w:rsidRDefault="00A7608B">
            <w:pPr>
              <w:widowControl/>
              <w:spacing w:line="300" w:lineRule="auto"/>
              <w:jc w:val="center"/>
              <w:rPr>
                <w:color w:val="000000"/>
              </w:rPr>
            </w:pPr>
            <w:r>
              <w:rPr>
                <w:rFonts w:ascii="宋体" w:cs="宋体"/>
                <w:kern w:val="0"/>
              </w:rPr>
              <w:t>2</w:t>
            </w:r>
          </w:p>
        </w:tc>
        <w:tc>
          <w:tcPr>
            <w:tcW w:w="567" w:type="dxa"/>
            <w:vAlign w:val="center"/>
          </w:tcPr>
          <w:p w:rsidR="00A7608B" w:rsidRDefault="00A7608B">
            <w:pPr>
              <w:spacing w:line="300" w:lineRule="auto"/>
              <w:jc w:val="center"/>
              <w:rPr>
                <w:rFonts w:ascii="宋体"/>
                <w:color w:val="000000"/>
                <w:kern w:val="0"/>
              </w:rPr>
            </w:pPr>
            <w:r>
              <w:rPr>
                <w:rFonts w:ascii="宋体" w:cs="宋体" w:hint="eastAsia"/>
                <w:kern w:val="0"/>
              </w:rPr>
              <w:t>考试</w:t>
            </w:r>
          </w:p>
        </w:tc>
        <w:tc>
          <w:tcPr>
            <w:tcW w:w="850" w:type="dxa"/>
          </w:tcPr>
          <w:p w:rsidR="00A7608B" w:rsidRDefault="00A7608B">
            <w:pPr>
              <w:widowControl/>
              <w:spacing w:line="300" w:lineRule="auto"/>
              <w:rPr>
                <w:rFonts w:ascii="宋体"/>
                <w:color w:val="000000"/>
                <w:kern w:val="0"/>
              </w:rPr>
            </w:pPr>
            <w:r>
              <w:rPr>
                <w:rFonts w:ascii="宋体" w:cs="宋体"/>
                <w:kern w:val="0"/>
              </w:rPr>
              <w:t>2</w:t>
            </w:r>
          </w:p>
        </w:tc>
        <w:tc>
          <w:tcPr>
            <w:tcW w:w="993" w:type="dxa"/>
            <w:vAlign w:val="center"/>
          </w:tcPr>
          <w:p w:rsidR="00A7608B" w:rsidRDefault="00A7608B">
            <w:pPr>
              <w:widowControl/>
              <w:spacing w:line="300" w:lineRule="auto"/>
              <w:rPr>
                <w:rFonts w:ascii="宋体"/>
                <w:color w:val="000000"/>
                <w:kern w:val="0"/>
              </w:rPr>
            </w:pPr>
            <w:r>
              <w:rPr>
                <w:rFonts w:ascii="宋体" w:cs="宋体" w:hint="eastAsia"/>
                <w:kern w:val="0"/>
              </w:rPr>
              <w:t>冶金学院</w:t>
            </w:r>
          </w:p>
        </w:tc>
        <w:tc>
          <w:tcPr>
            <w:tcW w:w="1701" w:type="dxa"/>
            <w:vMerge w:val="restart"/>
            <w:vAlign w:val="center"/>
          </w:tcPr>
          <w:p w:rsidR="00A7608B" w:rsidRDefault="00A7608B">
            <w:pPr>
              <w:pStyle w:val="a9"/>
              <w:spacing w:line="300" w:lineRule="auto"/>
            </w:pPr>
            <w:r>
              <w:rPr>
                <w:rFonts w:cs="宋体" w:hint="eastAsia"/>
              </w:rPr>
              <w:t>必选</w:t>
            </w:r>
            <w:r>
              <w:t>1</w:t>
            </w:r>
            <w:r>
              <w:rPr>
                <w:rFonts w:cs="宋体" w:hint="eastAsia"/>
              </w:rPr>
              <w:t>门</w:t>
            </w:r>
          </w:p>
        </w:tc>
      </w:tr>
      <w:tr w:rsidR="00A7608B">
        <w:trPr>
          <w:trHeight w:val="13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rPr>
                <w:rFonts w:ascii="宋体"/>
                <w:kern w:val="0"/>
                <w:sz w:val="24"/>
                <w:szCs w:val="24"/>
              </w:rPr>
            </w:pPr>
            <w:r>
              <w:t>yb201808004</w:t>
            </w:r>
          </w:p>
        </w:tc>
        <w:tc>
          <w:tcPr>
            <w:tcW w:w="2881" w:type="dxa"/>
            <w:vAlign w:val="center"/>
          </w:tcPr>
          <w:p w:rsidR="00A7608B" w:rsidRDefault="00A7608B">
            <w:pPr>
              <w:spacing w:line="300" w:lineRule="auto"/>
              <w:rPr>
                <w:color w:val="000000"/>
              </w:rPr>
            </w:pPr>
            <w:r>
              <w:rPr>
                <w:rFonts w:ascii="宋体" w:hAnsi="宋体" w:cs="宋体" w:hint="eastAsia"/>
              </w:rPr>
              <w:t>现代钢铁冶金学（钢冶）</w:t>
            </w:r>
          </w:p>
        </w:tc>
        <w:tc>
          <w:tcPr>
            <w:tcW w:w="567" w:type="dxa"/>
            <w:vAlign w:val="center"/>
          </w:tcPr>
          <w:p w:rsidR="00A7608B" w:rsidRDefault="00A7608B">
            <w:pPr>
              <w:widowControl/>
              <w:spacing w:line="300" w:lineRule="auto"/>
              <w:jc w:val="center"/>
              <w:rPr>
                <w:color w:val="000000"/>
              </w:rPr>
            </w:pPr>
            <w:r>
              <w:rPr>
                <w:rFonts w:ascii="宋体" w:cs="宋体"/>
                <w:kern w:val="0"/>
              </w:rPr>
              <w:t>32</w:t>
            </w:r>
          </w:p>
        </w:tc>
        <w:tc>
          <w:tcPr>
            <w:tcW w:w="709" w:type="dxa"/>
            <w:vAlign w:val="center"/>
          </w:tcPr>
          <w:p w:rsidR="00A7608B" w:rsidRDefault="00A7608B">
            <w:pPr>
              <w:widowControl/>
              <w:spacing w:line="300" w:lineRule="auto"/>
              <w:jc w:val="center"/>
              <w:rPr>
                <w:color w:val="000000"/>
              </w:rPr>
            </w:pPr>
            <w:r>
              <w:rPr>
                <w:rFonts w:ascii="宋体" w:cs="宋体"/>
                <w:kern w:val="0"/>
              </w:rPr>
              <w:t>2</w:t>
            </w:r>
          </w:p>
        </w:tc>
        <w:tc>
          <w:tcPr>
            <w:tcW w:w="567" w:type="dxa"/>
            <w:vAlign w:val="center"/>
          </w:tcPr>
          <w:p w:rsidR="00A7608B" w:rsidRDefault="00A7608B">
            <w:pPr>
              <w:spacing w:line="300" w:lineRule="auto"/>
              <w:jc w:val="center"/>
              <w:rPr>
                <w:rFonts w:ascii="宋体"/>
                <w:color w:val="000000"/>
                <w:kern w:val="0"/>
              </w:rPr>
            </w:pPr>
            <w:r>
              <w:rPr>
                <w:rFonts w:ascii="宋体" w:cs="宋体" w:hint="eastAsia"/>
                <w:kern w:val="0"/>
              </w:rPr>
              <w:t>考试</w:t>
            </w:r>
          </w:p>
        </w:tc>
        <w:tc>
          <w:tcPr>
            <w:tcW w:w="850" w:type="dxa"/>
          </w:tcPr>
          <w:p w:rsidR="00A7608B" w:rsidRDefault="00A7608B">
            <w:pPr>
              <w:widowControl/>
              <w:spacing w:line="300" w:lineRule="auto"/>
              <w:rPr>
                <w:rFonts w:ascii="宋体"/>
                <w:color w:val="000000"/>
                <w:kern w:val="0"/>
              </w:rPr>
            </w:pPr>
            <w:r>
              <w:rPr>
                <w:rFonts w:ascii="宋体" w:cs="宋体"/>
                <w:kern w:val="0"/>
              </w:rPr>
              <w:t>2</w:t>
            </w:r>
          </w:p>
        </w:tc>
        <w:tc>
          <w:tcPr>
            <w:tcW w:w="993" w:type="dxa"/>
            <w:vAlign w:val="center"/>
          </w:tcPr>
          <w:p w:rsidR="00A7608B" w:rsidRDefault="00A7608B">
            <w:pPr>
              <w:widowControl/>
              <w:spacing w:line="300" w:lineRule="auto"/>
              <w:rPr>
                <w:rFonts w:ascii="宋体"/>
                <w:color w:val="000000"/>
                <w:kern w:val="0"/>
              </w:rPr>
            </w:pPr>
            <w:r>
              <w:rPr>
                <w:rFonts w:ascii="宋体" w:cs="宋体" w:hint="eastAsia"/>
                <w:kern w:val="0"/>
              </w:rPr>
              <w:t>冶金学院</w:t>
            </w:r>
          </w:p>
        </w:tc>
        <w:tc>
          <w:tcPr>
            <w:tcW w:w="1701" w:type="dxa"/>
            <w:vMerge/>
            <w:vAlign w:val="center"/>
          </w:tcPr>
          <w:p w:rsidR="00A7608B" w:rsidRDefault="00A7608B">
            <w:pPr>
              <w:pStyle w:val="a9"/>
              <w:spacing w:line="300" w:lineRule="auto"/>
            </w:pPr>
          </w:p>
        </w:tc>
      </w:tr>
      <w:tr w:rsidR="00A7608B">
        <w:trPr>
          <w:trHeight w:val="344"/>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rPr>
                <w:rFonts w:ascii="宋体"/>
                <w:kern w:val="0"/>
                <w:sz w:val="24"/>
                <w:szCs w:val="24"/>
              </w:rPr>
            </w:pPr>
            <w:r>
              <w:t>yb201808005</w:t>
            </w:r>
          </w:p>
        </w:tc>
        <w:tc>
          <w:tcPr>
            <w:tcW w:w="2881" w:type="dxa"/>
            <w:vAlign w:val="center"/>
          </w:tcPr>
          <w:p w:rsidR="00A7608B" w:rsidRDefault="00A7608B">
            <w:pPr>
              <w:spacing w:line="300" w:lineRule="auto"/>
              <w:rPr>
                <w:color w:val="000000"/>
              </w:rPr>
            </w:pPr>
            <w:r>
              <w:rPr>
                <w:rFonts w:ascii="宋体" w:hAnsi="宋体" w:cs="宋体" w:hint="eastAsia"/>
              </w:rPr>
              <w:t>现代有色冶金学（有色）</w:t>
            </w:r>
          </w:p>
        </w:tc>
        <w:tc>
          <w:tcPr>
            <w:tcW w:w="567" w:type="dxa"/>
            <w:vAlign w:val="center"/>
          </w:tcPr>
          <w:p w:rsidR="00A7608B" w:rsidRDefault="00A7608B">
            <w:pPr>
              <w:spacing w:line="300" w:lineRule="auto"/>
              <w:jc w:val="center"/>
              <w:rPr>
                <w:color w:val="000000"/>
              </w:rPr>
            </w:pPr>
            <w:r>
              <w:rPr>
                <w:rFonts w:ascii="宋体" w:cs="宋体"/>
                <w:kern w:val="0"/>
              </w:rPr>
              <w:t>32</w:t>
            </w:r>
          </w:p>
        </w:tc>
        <w:tc>
          <w:tcPr>
            <w:tcW w:w="709" w:type="dxa"/>
            <w:vAlign w:val="center"/>
          </w:tcPr>
          <w:p w:rsidR="00A7608B" w:rsidRDefault="00A7608B">
            <w:pPr>
              <w:spacing w:line="300" w:lineRule="auto"/>
              <w:jc w:val="center"/>
              <w:rPr>
                <w:color w:val="000000"/>
              </w:rPr>
            </w:pPr>
            <w:r>
              <w:rPr>
                <w:rFonts w:ascii="宋体" w:cs="宋体"/>
                <w:kern w:val="0"/>
              </w:rPr>
              <w:t>2</w:t>
            </w:r>
          </w:p>
        </w:tc>
        <w:tc>
          <w:tcPr>
            <w:tcW w:w="567" w:type="dxa"/>
            <w:vAlign w:val="center"/>
          </w:tcPr>
          <w:p w:rsidR="00A7608B" w:rsidRDefault="00A7608B">
            <w:pPr>
              <w:spacing w:line="300" w:lineRule="auto"/>
              <w:jc w:val="center"/>
              <w:rPr>
                <w:rFonts w:ascii="宋体"/>
                <w:color w:val="000000"/>
                <w:kern w:val="0"/>
              </w:rPr>
            </w:pPr>
            <w:r>
              <w:rPr>
                <w:rFonts w:ascii="宋体" w:cs="宋体" w:hint="eastAsia"/>
                <w:kern w:val="0"/>
              </w:rPr>
              <w:t>考试</w:t>
            </w:r>
          </w:p>
        </w:tc>
        <w:tc>
          <w:tcPr>
            <w:tcW w:w="850" w:type="dxa"/>
          </w:tcPr>
          <w:p w:rsidR="00A7608B" w:rsidRDefault="00A7608B">
            <w:pPr>
              <w:spacing w:line="300" w:lineRule="auto"/>
              <w:jc w:val="center"/>
              <w:rPr>
                <w:rFonts w:ascii="宋体"/>
                <w:color w:val="000000"/>
                <w:kern w:val="0"/>
              </w:rPr>
            </w:pPr>
            <w:r>
              <w:rPr>
                <w:rFonts w:ascii="宋体" w:cs="宋体"/>
                <w:kern w:val="0"/>
              </w:rPr>
              <w:t>2</w:t>
            </w:r>
          </w:p>
        </w:tc>
        <w:tc>
          <w:tcPr>
            <w:tcW w:w="993" w:type="dxa"/>
            <w:vAlign w:val="center"/>
          </w:tcPr>
          <w:p w:rsidR="00A7608B" w:rsidRDefault="00A7608B">
            <w:pPr>
              <w:spacing w:line="300" w:lineRule="auto"/>
              <w:rPr>
                <w:rFonts w:ascii="宋体"/>
                <w:color w:val="000000"/>
                <w:kern w:val="0"/>
              </w:rPr>
            </w:pPr>
            <w:r>
              <w:rPr>
                <w:rFonts w:ascii="宋体" w:cs="宋体" w:hint="eastAsia"/>
                <w:kern w:val="0"/>
              </w:rPr>
              <w:t>冶金学院</w:t>
            </w:r>
          </w:p>
        </w:tc>
        <w:tc>
          <w:tcPr>
            <w:tcW w:w="1701" w:type="dxa"/>
            <w:vMerge/>
            <w:vAlign w:val="center"/>
          </w:tcPr>
          <w:p w:rsidR="00A7608B" w:rsidRDefault="00A7608B">
            <w:pPr>
              <w:pStyle w:val="a9"/>
              <w:spacing w:line="300" w:lineRule="auto"/>
            </w:pPr>
          </w:p>
        </w:tc>
      </w:tr>
      <w:tr w:rsidR="00A7608B">
        <w:trPr>
          <w:trHeight w:val="377"/>
        </w:trPr>
        <w:tc>
          <w:tcPr>
            <w:tcW w:w="266" w:type="dxa"/>
            <w:vMerge w:val="restart"/>
            <w:vAlign w:val="center"/>
          </w:tcPr>
          <w:p w:rsidR="00A7608B" w:rsidRDefault="00A7608B">
            <w:pPr>
              <w:pStyle w:val="a9"/>
              <w:spacing w:line="300" w:lineRule="auto"/>
            </w:pPr>
            <w:r>
              <w:rPr>
                <w:rFonts w:cs="宋体" w:hint="eastAsia"/>
              </w:rPr>
              <w:t>选</w:t>
            </w:r>
          </w:p>
          <w:p w:rsidR="00A7608B" w:rsidRDefault="00A7608B">
            <w:pPr>
              <w:pStyle w:val="a9"/>
              <w:spacing w:line="300" w:lineRule="auto"/>
            </w:pPr>
            <w:r>
              <w:rPr>
                <w:rFonts w:cs="宋体" w:hint="eastAsia"/>
              </w:rPr>
              <w:t>修</w:t>
            </w:r>
          </w:p>
          <w:p w:rsidR="00A7608B" w:rsidRDefault="00A7608B">
            <w:pPr>
              <w:pStyle w:val="a9"/>
              <w:spacing w:line="300" w:lineRule="auto"/>
            </w:pPr>
            <w:r>
              <w:rPr>
                <w:rFonts w:cs="宋体" w:hint="eastAsia"/>
              </w:rPr>
              <w:t>课</w:t>
            </w:r>
          </w:p>
        </w:tc>
        <w:tc>
          <w:tcPr>
            <w:tcW w:w="316" w:type="dxa"/>
            <w:vMerge w:val="restart"/>
            <w:vAlign w:val="center"/>
          </w:tcPr>
          <w:p w:rsidR="00A7608B" w:rsidRDefault="00A7608B">
            <w:pPr>
              <w:pStyle w:val="a9"/>
              <w:spacing w:line="300" w:lineRule="auto"/>
            </w:pPr>
            <w:r>
              <w:rPr>
                <w:rFonts w:cs="宋体" w:hint="eastAsia"/>
              </w:rPr>
              <w:t>公共选修课</w:t>
            </w:r>
          </w:p>
        </w:tc>
        <w:tc>
          <w:tcPr>
            <w:tcW w:w="9028" w:type="dxa"/>
            <w:gridSpan w:val="8"/>
            <w:vAlign w:val="center"/>
          </w:tcPr>
          <w:p w:rsidR="00A7608B" w:rsidRDefault="00A7608B">
            <w:pPr>
              <w:pStyle w:val="a9"/>
              <w:spacing w:line="300" w:lineRule="auto"/>
              <w:rPr>
                <w:b/>
                <w:bCs/>
              </w:rPr>
            </w:pPr>
            <w:r>
              <w:rPr>
                <w:rFonts w:cs="宋体" w:hint="eastAsia"/>
                <w:b/>
                <w:bCs/>
              </w:rPr>
              <w:t>硕士公共选修类课程</w:t>
            </w:r>
          </w:p>
        </w:tc>
      </w:tr>
      <w:tr w:rsidR="00A7608B">
        <w:trPr>
          <w:trHeight w:val="567"/>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pPr>
            <w:r>
              <w:rPr>
                <w:color w:val="000000"/>
              </w:rPr>
              <w:t>yx201803006</w:t>
            </w:r>
          </w:p>
        </w:tc>
        <w:tc>
          <w:tcPr>
            <w:tcW w:w="2881" w:type="dxa"/>
            <w:vAlign w:val="center"/>
          </w:tcPr>
          <w:p w:rsidR="00A7608B" w:rsidRDefault="00A7608B">
            <w:pPr>
              <w:spacing w:line="300" w:lineRule="auto"/>
            </w:pPr>
            <w:r>
              <w:rPr>
                <w:rFonts w:ascii="宋体" w:cs="宋体" w:hint="eastAsia"/>
                <w:color w:val="000000"/>
                <w:kern w:val="0"/>
              </w:rPr>
              <w:t>学术英语</w:t>
            </w:r>
          </w:p>
        </w:tc>
        <w:tc>
          <w:tcPr>
            <w:tcW w:w="567" w:type="dxa"/>
            <w:vAlign w:val="center"/>
          </w:tcPr>
          <w:p w:rsidR="00A7608B" w:rsidRDefault="00A7608B">
            <w:pPr>
              <w:spacing w:line="300" w:lineRule="auto"/>
              <w:jc w:val="center"/>
            </w:pPr>
            <w:r>
              <w:rPr>
                <w:color w:val="000000"/>
              </w:rPr>
              <w:t>32</w:t>
            </w:r>
          </w:p>
        </w:tc>
        <w:tc>
          <w:tcPr>
            <w:tcW w:w="709" w:type="dxa"/>
            <w:vAlign w:val="center"/>
          </w:tcPr>
          <w:p w:rsidR="00A7608B" w:rsidRDefault="00A7608B">
            <w:pPr>
              <w:spacing w:line="300" w:lineRule="auto"/>
              <w:jc w:val="center"/>
            </w:pPr>
            <w:r>
              <w:rPr>
                <w:color w:val="000000"/>
              </w:rPr>
              <w:t>1</w:t>
            </w:r>
          </w:p>
        </w:tc>
        <w:tc>
          <w:tcPr>
            <w:tcW w:w="567" w:type="dxa"/>
            <w:vAlign w:val="center"/>
          </w:tcPr>
          <w:p w:rsidR="00A7608B" w:rsidRDefault="00A7608B">
            <w:pPr>
              <w:spacing w:line="300" w:lineRule="auto"/>
              <w:jc w:val="center"/>
            </w:pPr>
            <w:r>
              <w:rPr>
                <w:rFonts w:ascii="宋体" w:cs="宋体" w:hint="eastAsia"/>
                <w:color w:val="000000"/>
                <w:kern w:val="0"/>
              </w:rPr>
              <w:t>考查</w:t>
            </w:r>
          </w:p>
        </w:tc>
        <w:tc>
          <w:tcPr>
            <w:tcW w:w="850" w:type="dxa"/>
            <w:vAlign w:val="center"/>
          </w:tcPr>
          <w:p w:rsidR="00A7608B" w:rsidRDefault="00A7608B">
            <w:pPr>
              <w:widowControl/>
              <w:spacing w:line="300" w:lineRule="auto"/>
              <w:jc w:val="center"/>
            </w:pPr>
            <w:r>
              <w:rPr>
                <w:rFonts w:ascii="宋体" w:cs="宋体"/>
                <w:color w:val="000000"/>
                <w:kern w:val="0"/>
              </w:rPr>
              <w:t>1</w:t>
            </w:r>
            <w:r>
              <w:rPr>
                <w:rFonts w:ascii="宋体" w:cs="宋体" w:hint="eastAsia"/>
                <w:color w:val="000000"/>
                <w:kern w:val="0"/>
              </w:rPr>
              <w:t>、</w:t>
            </w:r>
            <w:r>
              <w:rPr>
                <w:rFonts w:ascii="宋体" w:cs="宋体"/>
                <w:color w:val="000000"/>
                <w:kern w:val="0"/>
              </w:rPr>
              <w:t>2</w:t>
            </w:r>
          </w:p>
        </w:tc>
        <w:tc>
          <w:tcPr>
            <w:tcW w:w="993" w:type="dxa"/>
            <w:vMerge w:val="restart"/>
            <w:vAlign w:val="center"/>
          </w:tcPr>
          <w:p w:rsidR="00A7608B" w:rsidRDefault="00A7608B">
            <w:pPr>
              <w:pStyle w:val="a9"/>
              <w:spacing w:line="300" w:lineRule="auto"/>
            </w:pPr>
            <w:r>
              <w:rPr>
                <w:rFonts w:cs="宋体" w:hint="eastAsia"/>
              </w:rPr>
              <w:t>外国语学院</w:t>
            </w:r>
          </w:p>
        </w:tc>
        <w:tc>
          <w:tcPr>
            <w:tcW w:w="1701" w:type="dxa"/>
            <w:vMerge w:val="restart"/>
            <w:vAlign w:val="center"/>
          </w:tcPr>
          <w:p w:rsidR="00A7608B" w:rsidRDefault="00A7608B">
            <w:pPr>
              <w:pStyle w:val="a9"/>
              <w:spacing w:line="300" w:lineRule="auto"/>
            </w:pPr>
            <w:r>
              <w:rPr>
                <w:rFonts w:cs="宋体" w:hint="eastAsia"/>
              </w:rPr>
              <w:t>必选</w:t>
            </w:r>
            <w:r>
              <w:t>1</w:t>
            </w:r>
            <w:r>
              <w:rPr>
                <w:rFonts w:cs="宋体" w:hint="eastAsia"/>
              </w:rPr>
              <w:t>门</w:t>
            </w:r>
          </w:p>
        </w:tc>
      </w:tr>
      <w:tr w:rsidR="00A7608B">
        <w:trPr>
          <w:trHeight w:val="567"/>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pPr>
            <w:r>
              <w:rPr>
                <w:color w:val="000000"/>
              </w:rPr>
              <w:t>yx201803007</w:t>
            </w:r>
          </w:p>
        </w:tc>
        <w:tc>
          <w:tcPr>
            <w:tcW w:w="2881" w:type="dxa"/>
            <w:vAlign w:val="center"/>
          </w:tcPr>
          <w:p w:rsidR="00A7608B" w:rsidRDefault="00A7608B">
            <w:pPr>
              <w:spacing w:line="300" w:lineRule="auto"/>
            </w:pPr>
            <w:r>
              <w:rPr>
                <w:rFonts w:ascii="宋体" w:cs="宋体" w:hint="eastAsia"/>
                <w:color w:val="000000"/>
                <w:kern w:val="0"/>
              </w:rPr>
              <w:t>国际会议交流英语</w:t>
            </w:r>
          </w:p>
        </w:tc>
        <w:tc>
          <w:tcPr>
            <w:tcW w:w="567" w:type="dxa"/>
            <w:vAlign w:val="center"/>
          </w:tcPr>
          <w:p w:rsidR="00A7608B" w:rsidRDefault="00A7608B">
            <w:pPr>
              <w:spacing w:line="300" w:lineRule="auto"/>
              <w:jc w:val="center"/>
            </w:pPr>
            <w:r>
              <w:rPr>
                <w:color w:val="000000"/>
              </w:rPr>
              <w:t>32</w:t>
            </w:r>
          </w:p>
        </w:tc>
        <w:tc>
          <w:tcPr>
            <w:tcW w:w="709" w:type="dxa"/>
            <w:vAlign w:val="center"/>
          </w:tcPr>
          <w:p w:rsidR="00A7608B" w:rsidRDefault="00A7608B">
            <w:pPr>
              <w:spacing w:line="300" w:lineRule="auto"/>
              <w:jc w:val="center"/>
            </w:pPr>
            <w:r>
              <w:rPr>
                <w:color w:val="000000"/>
              </w:rPr>
              <w:t>1</w:t>
            </w:r>
          </w:p>
        </w:tc>
        <w:tc>
          <w:tcPr>
            <w:tcW w:w="567" w:type="dxa"/>
            <w:vAlign w:val="center"/>
          </w:tcPr>
          <w:p w:rsidR="00A7608B" w:rsidRDefault="00A7608B">
            <w:pPr>
              <w:spacing w:line="300" w:lineRule="auto"/>
              <w:jc w:val="center"/>
            </w:pPr>
            <w:r>
              <w:rPr>
                <w:rFonts w:ascii="宋体" w:cs="宋体" w:hint="eastAsia"/>
                <w:color w:val="000000"/>
                <w:kern w:val="0"/>
              </w:rPr>
              <w:t>考查</w:t>
            </w:r>
          </w:p>
        </w:tc>
        <w:tc>
          <w:tcPr>
            <w:tcW w:w="850" w:type="dxa"/>
            <w:vAlign w:val="center"/>
          </w:tcPr>
          <w:p w:rsidR="00A7608B" w:rsidRDefault="00A7608B">
            <w:pPr>
              <w:spacing w:line="300" w:lineRule="auto"/>
            </w:pPr>
            <w:r>
              <w:rPr>
                <w:rFonts w:ascii="宋体" w:cs="宋体"/>
                <w:color w:val="000000"/>
                <w:kern w:val="0"/>
              </w:rPr>
              <w:t>1</w:t>
            </w:r>
            <w:r>
              <w:rPr>
                <w:rFonts w:ascii="宋体" w:cs="宋体" w:hint="eastAsia"/>
                <w:color w:val="000000"/>
                <w:kern w:val="0"/>
              </w:rPr>
              <w:t>、</w:t>
            </w:r>
            <w:r>
              <w:rPr>
                <w:rFonts w:ascii="宋体" w:cs="宋体"/>
                <w:color w:val="000000"/>
                <w:kern w:val="0"/>
              </w:rPr>
              <w:t>2</w:t>
            </w:r>
          </w:p>
        </w:tc>
        <w:tc>
          <w:tcPr>
            <w:tcW w:w="993" w:type="dxa"/>
            <w:vMerge/>
            <w:vAlign w:val="center"/>
          </w:tcPr>
          <w:p w:rsidR="00A7608B" w:rsidRDefault="00A7608B">
            <w:pPr>
              <w:pStyle w:val="a9"/>
              <w:spacing w:line="300" w:lineRule="auto"/>
            </w:pPr>
          </w:p>
        </w:tc>
        <w:tc>
          <w:tcPr>
            <w:tcW w:w="1701" w:type="dxa"/>
            <w:vMerge/>
            <w:vAlign w:val="center"/>
          </w:tcPr>
          <w:p w:rsidR="00A7608B" w:rsidRDefault="00A7608B">
            <w:pPr>
              <w:pStyle w:val="a9"/>
              <w:spacing w:line="300" w:lineRule="auto"/>
            </w:pPr>
          </w:p>
        </w:tc>
      </w:tr>
      <w:tr w:rsidR="00A7608B">
        <w:trPr>
          <w:trHeight w:val="567"/>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pPr>
            <w:r>
              <w:rPr>
                <w:color w:val="000000"/>
              </w:rPr>
              <w:t>yx201803008</w:t>
            </w:r>
          </w:p>
        </w:tc>
        <w:tc>
          <w:tcPr>
            <w:tcW w:w="2881" w:type="dxa"/>
            <w:vAlign w:val="center"/>
          </w:tcPr>
          <w:p w:rsidR="00A7608B" w:rsidRDefault="00A7608B">
            <w:pPr>
              <w:spacing w:line="300" w:lineRule="auto"/>
            </w:pPr>
            <w:r>
              <w:rPr>
                <w:rFonts w:ascii="宋体" w:cs="宋体" w:hint="eastAsia"/>
                <w:color w:val="000000"/>
                <w:kern w:val="0"/>
              </w:rPr>
              <w:t>跨文化交际</w:t>
            </w:r>
          </w:p>
        </w:tc>
        <w:tc>
          <w:tcPr>
            <w:tcW w:w="567" w:type="dxa"/>
            <w:vAlign w:val="center"/>
          </w:tcPr>
          <w:p w:rsidR="00A7608B" w:rsidRDefault="00A7608B">
            <w:pPr>
              <w:spacing w:line="300" w:lineRule="auto"/>
              <w:jc w:val="center"/>
            </w:pPr>
            <w:r>
              <w:rPr>
                <w:color w:val="000000"/>
              </w:rPr>
              <w:t>32</w:t>
            </w:r>
          </w:p>
        </w:tc>
        <w:tc>
          <w:tcPr>
            <w:tcW w:w="709" w:type="dxa"/>
            <w:vAlign w:val="center"/>
          </w:tcPr>
          <w:p w:rsidR="00A7608B" w:rsidRDefault="00A7608B">
            <w:pPr>
              <w:spacing w:line="300" w:lineRule="auto"/>
              <w:jc w:val="center"/>
            </w:pPr>
            <w:r>
              <w:rPr>
                <w:color w:val="000000"/>
              </w:rPr>
              <w:t>1</w:t>
            </w:r>
          </w:p>
        </w:tc>
        <w:tc>
          <w:tcPr>
            <w:tcW w:w="567" w:type="dxa"/>
            <w:vAlign w:val="center"/>
          </w:tcPr>
          <w:p w:rsidR="00A7608B" w:rsidRDefault="00A7608B">
            <w:pPr>
              <w:spacing w:line="300" w:lineRule="auto"/>
              <w:jc w:val="center"/>
            </w:pPr>
            <w:r>
              <w:rPr>
                <w:rFonts w:ascii="宋体" w:cs="宋体" w:hint="eastAsia"/>
                <w:color w:val="000000"/>
                <w:kern w:val="0"/>
              </w:rPr>
              <w:t>考查</w:t>
            </w:r>
          </w:p>
        </w:tc>
        <w:tc>
          <w:tcPr>
            <w:tcW w:w="850" w:type="dxa"/>
            <w:vAlign w:val="center"/>
          </w:tcPr>
          <w:p w:rsidR="00A7608B" w:rsidRDefault="00A7608B">
            <w:pPr>
              <w:spacing w:line="300" w:lineRule="auto"/>
              <w:jc w:val="center"/>
            </w:pPr>
            <w:r>
              <w:rPr>
                <w:rFonts w:ascii="宋体" w:cs="宋体"/>
                <w:color w:val="000000"/>
                <w:kern w:val="0"/>
              </w:rPr>
              <w:t>1</w:t>
            </w:r>
            <w:r>
              <w:rPr>
                <w:rFonts w:ascii="宋体" w:cs="宋体" w:hint="eastAsia"/>
                <w:color w:val="000000"/>
                <w:kern w:val="0"/>
              </w:rPr>
              <w:t>、</w:t>
            </w:r>
            <w:r>
              <w:rPr>
                <w:rFonts w:ascii="宋体" w:cs="宋体"/>
                <w:color w:val="000000"/>
                <w:kern w:val="0"/>
              </w:rPr>
              <w:t>2</w:t>
            </w:r>
          </w:p>
        </w:tc>
        <w:tc>
          <w:tcPr>
            <w:tcW w:w="993" w:type="dxa"/>
            <w:vMerge/>
            <w:vAlign w:val="center"/>
          </w:tcPr>
          <w:p w:rsidR="00A7608B" w:rsidRDefault="00A7608B">
            <w:pPr>
              <w:pStyle w:val="a9"/>
              <w:spacing w:line="300" w:lineRule="auto"/>
            </w:pPr>
          </w:p>
        </w:tc>
        <w:tc>
          <w:tcPr>
            <w:tcW w:w="1701" w:type="dxa"/>
            <w:vMerge/>
            <w:vAlign w:val="center"/>
          </w:tcPr>
          <w:p w:rsidR="00A7608B" w:rsidRDefault="00A7608B">
            <w:pPr>
              <w:pStyle w:val="a9"/>
              <w:spacing w:line="300" w:lineRule="auto"/>
            </w:pPr>
          </w:p>
        </w:tc>
      </w:tr>
      <w:tr w:rsidR="00A7608B">
        <w:trPr>
          <w:trHeight w:val="567"/>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pPr>
            <w:r>
              <w:rPr>
                <w:color w:val="000000"/>
              </w:rPr>
              <w:t>yx201803009</w:t>
            </w:r>
          </w:p>
        </w:tc>
        <w:tc>
          <w:tcPr>
            <w:tcW w:w="2881" w:type="dxa"/>
            <w:vAlign w:val="center"/>
          </w:tcPr>
          <w:p w:rsidR="00A7608B" w:rsidRDefault="00A7608B">
            <w:pPr>
              <w:widowControl/>
              <w:spacing w:line="300" w:lineRule="auto"/>
            </w:pPr>
            <w:r>
              <w:rPr>
                <w:rFonts w:ascii="宋体" w:cs="宋体" w:hint="eastAsia"/>
                <w:color w:val="000000"/>
                <w:kern w:val="0"/>
              </w:rPr>
              <w:t>英语科技论文写作</w:t>
            </w:r>
          </w:p>
        </w:tc>
        <w:tc>
          <w:tcPr>
            <w:tcW w:w="567" w:type="dxa"/>
            <w:vAlign w:val="center"/>
          </w:tcPr>
          <w:p w:rsidR="00A7608B" w:rsidRDefault="00A7608B">
            <w:pPr>
              <w:spacing w:line="300" w:lineRule="auto"/>
              <w:jc w:val="center"/>
            </w:pPr>
            <w:r>
              <w:rPr>
                <w:color w:val="000000"/>
              </w:rPr>
              <w:t>32</w:t>
            </w:r>
          </w:p>
        </w:tc>
        <w:tc>
          <w:tcPr>
            <w:tcW w:w="709" w:type="dxa"/>
            <w:vAlign w:val="center"/>
          </w:tcPr>
          <w:p w:rsidR="00A7608B" w:rsidRDefault="00A7608B">
            <w:pPr>
              <w:spacing w:line="300" w:lineRule="auto"/>
              <w:jc w:val="center"/>
            </w:pPr>
            <w:r>
              <w:rPr>
                <w:color w:val="000000"/>
              </w:rPr>
              <w:t>1</w:t>
            </w:r>
          </w:p>
        </w:tc>
        <w:tc>
          <w:tcPr>
            <w:tcW w:w="567" w:type="dxa"/>
            <w:vAlign w:val="center"/>
          </w:tcPr>
          <w:p w:rsidR="00A7608B" w:rsidRDefault="00A7608B">
            <w:pPr>
              <w:spacing w:line="300" w:lineRule="auto"/>
              <w:jc w:val="center"/>
            </w:pPr>
            <w:r>
              <w:rPr>
                <w:rFonts w:ascii="宋体" w:cs="宋体" w:hint="eastAsia"/>
                <w:color w:val="000000"/>
                <w:kern w:val="0"/>
              </w:rPr>
              <w:t>考查</w:t>
            </w:r>
          </w:p>
        </w:tc>
        <w:tc>
          <w:tcPr>
            <w:tcW w:w="850" w:type="dxa"/>
            <w:vAlign w:val="center"/>
          </w:tcPr>
          <w:p w:rsidR="00A7608B" w:rsidRDefault="00A7608B">
            <w:pPr>
              <w:spacing w:line="300" w:lineRule="auto"/>
              <w:jc w:val="center"/>
            </w:pPr>
            <w:r>
              <w:rPr>
                <w:rFonts w:ascii="宋体" w:cs="宋体"/>
                <w:color w:val="000000"/>
                <w:kern w:val="0"/>
              </w:rPr>
              <w:t>1</w:t>
            </w:r>
            <w:r>
              <w:rPr>
                <w:rFonts w:ascii="宋体" w:cs="宋体" w:hint="eastAsia"/>
                <w:color w:val="000000"/>
                <w:kern w:val="0"/>
              </w:rPr>
              <w:t>、</w:t>
            </w:r>
            <w:r>
              <w:rPr>
                <w:rFonts w:ascii="宋体" w:cs="宋体"/>
                <w:color w:val="000000"/>
                <w:kern w:val="0"/>
              </w:rPr>
              <w:t>2</w:t>
            </w:r>
          </w:p>
        </w:tc>
        <w:tc>
          <w:tcPr>
            <w:tcW w:w="993" w:type="dxa"/>
            <w:vMerge/>
            <w:vAlign w:val="center"/>
          </w:tcPr>
          <w:p w:rsidR="00A7608B" w:rsidRDefault="00A7608B">
            <w:pPr>
              <w:pStyle w:val="a9"/>
              <w:spacing w:line="300" w:lineRule="auto"/>
            </w:pPr>
          </w:p>
        </w:tc>
        <w:tc>
          <w:tcPr>
            <w:tcW w:w="1701" w:type="dxa"/>
            <w:vMerge/>
            <w:vAlign w:val="center"/>
          </w:tcPr>
          <w:p w:rsidR="00A7608B" w:rsidRDefault="00A7608B">
            <w:pPr>
              <w:pStyle w:val="a9"/>
              <w:spacing w:line="300" w:lineRule="auto"/>
            </w:pPr>
          </w:p>
        </w:tc>
      </w:tr>
      <w:tr w:rsidR="00A7608B">
        <w:trPr>
          <w:trHeight w:val="567"/>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widowControl/>
              <w:spacing w:line="300" w:lineRule="auto"/>
            </w:pPr>
            <w:r>
              <w:rPr>
                <w:color w:val="000000"/>
              </w:rPr>
              <w:t>yx201803010</w:t>
            </w:r>
          </w:p>
        </w:tc>
        <w:tc>
          <w:tcPr>
            <w:tcW w:w="2881" w:type="dxa"/>
            <w:vAlign w:val="center"/>
          </w:tcPr>
          <w:p w:rsidR="00A7608B" w:rsidRDefault="00A7608B">
            <w:pPr>
              <w:widowControl/>
              <w:spacing w:line="300" w:lineRule="auto"/>
            </w:pPr>
            <w:r>
              <w:rPr>
                <w:rFonts w:ascii="宋体" w:cs="宋体" w:hint="eastAsia"/>
                <w:color w:val="000000"/>
                <w:kern w:val="0"/>
              </w:rPr>
              <w:t>公共英语演讲</w:t>
            </w:r>
          </w:p>
        </w:tc>
        <w:tc>
          <w:tcPr>
            <w:tcW w:w="567" w:type="dxa"/>
            <w:vAlign w:val="center"/>
          </w:tcPr>
          <w:p w:rsidR="00A7608B" w:rsidRDefault="00A7608B">
            <w:pPr>
              <w:spacing w:line="300" w:lineRule="auto"/>
              <w:jc w:val="center"/>
            </w:pPr>
            <w:r>
              <w:rPr>
                <w:color w:val="000000"/>
              </w:rPr>
              <w:t>32</w:t>
            </w:r>
          </w:p>
        </w:tc>
        <w:tc>
          <w:tcPr>
            <w:tcW w:w="709" w:type="dxa"/>
            <w:vAlign w:val="center"/>
          </w:tcPr>
          <w:p w:rsidR="00A7608B" w:rsidRDefault="00A7608B">
            <w:pPr>
              <w:spacing w:line="300" w:lineRule="auto"/>
              <w:jc w:val="center"/>
            </w:pPr>
            <w:r>
              <w:rPr>
                <w:color w:val="000000"/>
              </w:rPr>
              <w:t>1</w:t>
            </w:r>
          </w:p>
        </w:tc>
        <w:tc>
          <w:tcPr>
            <w:tcW w:w="567" w:type="dxa"/>
            <w:vAlign w:val="center"/>
          </w:tcPr>
          <w:p w:rsidR="00A7608B" w:rsidRDefault="00A7608B">
            <w:pPr>
              <w:spacing w:line="300" w:lineRule="auto"/>
              <w:jc w:val="center"/>
            </w:pPr>
            <w:r>
              <w:rPr>
                <w:rFonts w:ascii="宋体" w:cs="宋体" w:hint="eastAsia"/>
                <w:color w:val="000000"/>
                <w:kern w:val="0"/>
              </w:rPr>
              <w:t>考查</w:t>
            </w:r>
          </w:p>
        </w:tc>
        <w:tc>
          <w:tcPr>
            <w:tcW w:w="850" w:type="dxa"/>
            <w:vAlign w:val="center"/>
          </w:tcPr>
          <w:p w:rsidR="00A7608B" w:rsidRDefault="00A7608B">
            <w:pPr>
              <w:spacing w:line="300" w:lineRule="auto"/>
              <w:jc w:val="center"/>
            </w:pPr>
            <w:r>
              <w:rPr>
                <w:rFonts w:ascii="宋体" w:cs="宋体"/>
                <w:color w:val="000000"/>
                <w:kern w:val="0"/>
              </w:rPr>
              <w:t>1</w:t>
            </w:r>
            <w:r>
              <w:rPr>
                <w:rFonts w:ascii="宋体" w:cs="宋体" w:hint="eastAsia"/>
                <w:color w:val="000000"/>
                <w:kern w:val="0"/>
              </w:rPr>
              <w:t>、</w:t>
            </w:r>
            <w:r>
              <w:rPr>
                <w:rFonts w:ascii="宋体" w:cs="宋体"/>
                <w:color w:val="000000"/>
                <w:kern w:val="0"/>
              </w:rPr>
              <w:t>2</w:t>
            </w:r>
          </w:p>
        </w:tc>
        <w:tc>
          <w:tcPr>
            <w:tcW w:w="993" w:type="dxa"/>
            <w:vMerge/>
            <w:vAlign w:val="center"/>
          </w:tcPr>
          <w:p w:rsidR="00A7608B" w:rsidRDefault="00A7608B">
            <w:pPr>
              <w:pStyle w:val="a9"/>
              <w:spacing w:line="300" w:lineRule="auto"/>
            </w:pPr>
          </w:p>
        </w:tc>
        <w:tc>
          <w:tcPr>
            <w:tcW w:w="1701" w:type="dxa"/>
            <w:vMerge/>
            <w:vAlign w:val="center"/>
          </w:tcPr>
          <w:p w:rsidR="00A7608B" w:rsidRDefault="00A7608B">
            <w:pPr>
              <w:pStyle w:val="a9"/>
              <w:spacing w:line="300" w:lineRule="auto"/>
            </w:pPr>
          </w:p>
        </w:tc>
      </w:tr>
      <w:tr w:rsidR="00A7608B">
        <w:trPr>
          <w:trHeight w:val="307"/>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9028" w:type="dxa"/>
            <w:gridSpan w:val="8"/>
            <w:vAlign w:val="center"/>
          </w:tcPr>
          <w:p w:rsidR="00A7608B" w:rsidRDefault="00A7608B">
            <w:pPr>
              <w:pStyle w:val="a9"/>
              <w:spacing w:line="300" w:lineRule="auto"/>
            </w:pPr>
            <w:r>
              <w:rPr>
                <w:rFonts w:cs="宋体" w:hint="eastAsia"/>
                <w:b/>
                <w:bCs/>
              </w:rPr>
              <w:t>博士公共选修类课程</w:t>
            </w:r>
          </w:p>
        </w:tc>
      </w:tr>
      <w:tr w:rsidR="00A7608B">
        <w:trPr>
          <w:trHeight w:val="317"/>
        </w:trPr>
        <w:tc>
          <w:tcPr>
            <w:tcW w:w="266" w:type="dxa"/>
            <w:vMerge/>
            <w:vAlign w:val="center"/>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pStyle w:val="a9"/>
              <w:spacing w:line="300" w:lineRule="auto"/>
            </w:pPr>
            <w:r>
              <w:t>yb201803006</w:t>
            </w:r>
          </w:p>
        </w:tc>
        <w:tc>
          <w:tcPr>
            <w:tcW w:w="2881" w:type="dxa"/>
            <w:vAlign w:val="center"/>
          </w:tcPr>
          <w:p w:rsidR="00A7608B" w:rsidRDefault="00A7608B">
            <w:pPr>
              <w:pStyle w:val="a9"/>
              <w:spacing w:line="300" w:lineRule="auto"/>
            </w:pPr>
            <w:r>
              <w:rPr>
                <w:rFonts w:cs="宋体" w:hint="eastAsia"/>
              </w:rPr>
              <w:t>学术交流英语</w:t>
            </w:r>
          </w:p>
        </w:tc>
        <w:tc>
          <w:tcPr>
            <w:tcW w:w="567" w:type="dxa"/>
            <w:vAlign w:val="center"/>
          </w:tcPr>
          <w:p w:rsidR="00A7608B" w:rsidRDefault="00A7608B">
            <w:pPr>
              <w:pStyle w:val="a9"/>
              <w:spacing w:line="300" w:lineRule="auto"/>
            </w:pPr>
            <w:r>
              <w:t>32</w:t>
            </w:r>
          </w:p>
        </w:tc>
        <w:tc>
          <w:tcPr>
            <w:tcW w:w="709" w:type="dxa"/>
            <w:vAlign w:val="center"/>
          </w:tcPr>
          <w:p w:rsidR="00A7608B" w:rsidRDefault="00A7608B">
            <w:pPr>
              <w:pStyle w:val="a9"/>
              <w:spacing w:line="300" w:lineRule="auto"/>
            </w:pPr>
            <w:r>
              <w:t>1</w:t>
            </w:r>
          </w:p>
        </w:tc>
        <w:tc>
          <w:tcPr>
            <w:tcW w:w="567" w:type="dxa"/>
            <w:vAlign w:val="center"/>
          </w:tcPr>
          <w:p w:rsidR="00A7608B" w:rsidRDefault="00A7608B">
            <w:pPr>
              <w:pStyle w:val="a9"/>
              <w:spacing w:line="300" w:lineRule="auto"/>
            </w:pPr>
            <w:r>
              <w:rPr>
                <w:rFonts w:cs="宋体" w:hint="eastAsia"/>
              </w:rPr>
              <w:t>考查</w:t>
            </w:r>
          </w:p>
        </w:tc>
        <w:tc>
          <w:tcPr>
            <w:tcW w:w="850" w:type="dxa"/>
            <w:vAlign w:val="center"/>
          </w:tcPr>
          <w:p w:rsidR="00A7608B" w:rsidRDefault="00A7608B">
            <w:pPr>
              <w:pStyle w:val="a9"/>
              <w:spacing w:line="300" w:lineRule="auto"/>
              <w:jc w:val="center"/>
            </w:pPr>
            <w:r>
              <w:t>1</w:t>
            </w:r>
            <w:r>
              <w:rPr>
                <w:rFonts w:cs="宋体" w:hint="eastAsia"/>
              </w:rPr>
              <w:t>、</w:t>
            </w:r>
            <w:r>
              <w:t>2</w:t>
            </w:r>
          </w:p>
        </w:tc>
        <w:tc>
          <w:tcPr>
            <w:tcW w:w="993" w:type="dxa"/>
            <w:vMerge w:val="restart"/>
            <w:vAlign w:val="center"/>
          </w:tcPr>
          <w:p w:rsidR="00A7608B" w:rsidRDefault="00A7608B">
            <w:pPr>
              <w:pStyle w:val="a9"/>
              <w:spacing w:line="300" w:lineRule="auto"/>
            </w:pPr>
            <w:r>
              <w:rPr>
                <w:rFonts w:cs="宋体" w:hint="eastAsia"/>
              </w:rPr>
              <w:t>外国语学院</w:t>
            </w:r>
          </w:p>
        </w:tc>
        <w:tc>
          <w:tcPr>
            <w:tcW w:w="1701" w:type="dxa"/>
            <w:vMerge w:val="restart"/>
            <w:vAlign w:val="center"/>
          </w:tcPr>
          <w:p w:rsidR="00A7608B" w:rsidRDefault="00A7608B">
            <w:pPr>
              <w:pStyle w:val="a9"/>
              <w:spacing w:line="300" w:lineRule="auto"/>
            </w:pPr>
            <w:r>
              <w:rPr>
                <w:rFonts w:cs="宋体" w:hint="eastAsia"/>
              </w:rPr>
              <w:t>必修</w:t>
            </w:r>
            <w:r>
              <w:t>1</w:t>
            </w:r>
            <w:r>
              <w:rPr>
                <w:rFonts w:cs="宋体" w:hint="eastAsia"/>
              </w:rPr>
              <w:t>门</w:t>
            </w:r>
          </w:p>
        </w:tc>
      </w:tr>
      <w:tr w:rsidR="00A7608B">
        <w:trPr>
          <w:trHeight w:val="317"/>
        </w:trPr>
        <w:tc>
          <w:tcPr>
            <w:tcW w:w="266" w:type="dxa"/>
            <w:vMerge/>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pStyle w:val="a9"/>
              <w:spacing w:line="300" w:lineRule="auto"/>
            </w:pPr>
            <w:r>
              <w:t>yb201803007</w:t>
            </w:r>
          </w:p>
        </w:tc>
        <w:tc>
          <w:tcPr>
            <w:tcW w:w="2881" w:type="dxa"/>
            <w:vAlign w:val="center"/>
          </w:tcPr>
          <w:p w:rsidR="00A7608B" w:rsidRDefault="00A7608B">
            <w:pPr>
              <w:pStyle w:val="a9"/>
              <w:spacing w:line="300" w:lineRule="auto"/>
            </w:pPr>
            <w:r>
              <w:rPr>
                <w:rFonts w:cs="宋体" w:hint="eastAsia"/>
              </w:rPr>
              <w:t>英语科技论文阅读与写作</w:t>
            </w:r>
          </w:p>
        </w:tc>
        <w:tc>
          <w:tcPr>
            <w:tcW w:w="567" w:type="dxa"/>
            <w:vAlign w:val="center"/>
          </w:tcPr>
          <w:p w:rsidR="00A7608B" w:rsidRDefault="00A7608B">
            <w:pPr>
              <w:pStyle w:val="a9"/>
              <w:spacing w:line="300" w:lineRule="auto"/>
            </w:pPr>
            <w:r>
              <w:t>32</w:t>
            </w:r>
          </w:p>
        </w:tc>
        <w:tc>
          <w:tcPr>
            <w:tcW w:w="709" w:type="dxa"/>
            <w:vAlign w:val="center"/>
          </w:tcPr>
          <w:p w:rsidR="00A7608B" w:rsidRDefault="00A7608B">
            <w:pPr>
              <w:pStyle w:val="a9"/>
              <w:spacing w:line="300" w:lineRule="auto"/>
            </w:pPr>
            <w:r>
              <w:t>1</w:t>
            </w:r>
          </w:p>
        </w:tc>
        <w:tc>
          <w:tcPr>
            <w:tcW w:w="567" w:type="dxa"/>
            <w:vAlign w:val="center"/>
          </w:tcPr>
          <w:p w:rsidR="00A7608B" w:rsidRDefault="00A7608B">
            <w:pPr>
              <w:pStyle w:val="a9"/>
              <w:spacing w:line="300" w:lineRule="auto"/>
            </w:pPr>
            <w:r>
              <w:rPr>
                <w:rFonts w:cs="宋体" w:hint="eastAsia"/>
              </w:rPr>
              <w:t>考查</w:t>
            </w:r>
          </w:p>
        </w:tc>
        <w:tc>
          <w:tcPr>
            <w:tcW w:w="850" w:type="dxa"/>
            <w:vAlign w:val="center"/>
          </w:tcPr>
          <w:p w:rsidR="00A7608B" w:rsidRDefault="00A7608B">
            <w:pPr>
              <w:pStyle w:val="a9"/>
              <w:spacing w:line="300" w:lineRule="auto"/>
              <w:jc w:val="center"/>
            </w:pPr>
            <w:r>
              <w:t>1</w:t>
            </w:r>
            <w:r>
              <w:rPr>
                <w:rFonts w:cs="宋体" w:hint="eastAsia"/>
              </w:rPr>
              <w:t>、</w:t>
            </w:r>
            <w:r>
              <w:t>2</w:t>
            </w:r>
          </w:p>
        </w:tc>
        <w:tc>
          <w:tcPr>
            <w:tcW w:w="993" w:type="dxa"/>
            <w:vMerge/>
            <w:vAlign w:val="center"/>
          </w:tcPr>
          <w:p w:rsidR="00A7608B" w:rsidRDefault="00A7608B">
            <w:pPr>
              <w:pStyle w:val="a9"/>
              <w:spacing w:line="300" w:lineRule="auto"/>
            </w:pPr>
          </w:p>
        </w:tc>
        <w:tc>
          <w:tcPr>
            <w:tcW w:w="1701" w:type="dxa"/>
            <w:vMerge/>
            <w:vAlign w:val="center"/>
          </w:tcPr>
          <w:p w:rsidR="00A7608B" w:rsidRDefault="00A7608B">
            <w:pPr>
              <w:pStyle w:val="a9"/>
              <w:spacing w:line="300" w:lineRule="auto"/>
            </w:pPr>
          </w:p>
        </w:tc>
      </w:tr>
      <w:tr w:rsidR="00A7608B">
        <w:trPr>
          <w:trHeight w:val="257"/>
        </w:trPr>
        <w:tc>
          <w:tcPr>
            <w:tcW w:w="266" w:type="dxa"/>
            <w:vMerge/>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pStyle w:val="a9"/>
              <w:spacing w:line="300" w:lineRule="auto"/>
            </w:pPr>
            <w:r>
              <w:t>yb201803008</w:t>
            </w:r>
          </w:p>
        </w:tc>
        <w:tc>
          <w:tcPr>
            <w:tcW w:w="2881" w:type="dxa"/>
            <w:vAlign w:val="center"/>
          </w:tcPr>
          <w:p w:rsidR="00A7608B" w:rsidRDefault="00A7608B">
            <w:pPr>
              <w:pStyle w:val="a9"/>
              <w:spacing w:line="300" w:lineRule="auto"/>
            </w:pPr>
            <w:r>
              <w:rPr>
                <w:rFonts w:cs="宋体" w:hint="eastAsia"/>
              </w:rPr>
              <w:t>基础德语</w:t>
            </w:r>
          </w:p>
        </w:tc>
        <w:tc>
          <w:tcPr>
            <w:tcW w:w="567" w:type="dxa"/>
            <w:vAlign w:val="center"/>
          </w:tcPr>
          <w:p w:rsidR="00A7608B" w:rsidRDefault="00A7608B">
            <w:pPr>
              <w:pStyle w:val="a9"/>
              <w:spacing w:line="300" w:lineRule="auto"/>
            </w:pPr>
            <w:r>
              <w:t>32</w:t>
            </w:r>
          </w:p>
        </w:tc>
        <w:tc>
          <w:tcPr>
            <w:tcW w:w="709" w:type="dxa"/>
            <w:vAlign w:val="center"/>
          </w:tcPr>
          <w:p w:rsidR="00A7608B" w:rsidRDefault="00A7608B">
            <w:pPr>
              <w:pStyle w:val="a9"/>
              <w:spacing w:line="300" w:lineRule="auto"/>
            </w:pPr>
            <w:r>
              <w:t>1</w:t>
            </w:r>
          </w:p>
        </w:tc>
        <w:tc>
          <w:tcPr>
            <w:tcW w:w="567" w:type="dxa"/>
            <w:vAlign w:val="center"/>
          </w:tcPr>
          <w:p w:rsidR="00A7608B" w:rsidRDefault="00A7608B">
            <w:pPr>
              <w:pStyle w:val="a9"/>
              <w:spacing w:line="300" w:lineRule="auto"/>
            </w:pPr>
            <w:r>
              <w:rPr>
                <w:rFonts w:cs="宋体" w:hint="eastAsia"/>
              </w:rPr>
              <w:t>考查</w:t>
            </w:r>
          </w:p>
        </w:tc>
        <w:tc>
          <w:tcPr>
            <w:tcW w:w="850" w:type="dxa"/>
            <w:vAlign w:val="center"/>
          </w:tcPr>
          <w:p w:rsidR="00A7608B" w:rsidRDefault="00A7608B">
            <w:pPr>
              <w:pStyle w:val="a9"/>
              <w:spacing w:line="300" w:lineRule="auto"/>
              <w:jc w:val="center"/>
            </w:pPr>
            <w:r>
              <w:t>1</w:t>
            </w:r>
            <w:r>
              <w:rPr>
                <w:rFonts w:cs="宋体" w:hint="eastAsia"/>
              </w:rPr>
              <w:t>、</w:t>
            </w:r>
            <w:r>
              <w:t>2</w:t>
            </w:r>
          </w:p>
        </w:tc>
        <w:tc>
          <w:tcPr>
            <w:tcW w:w="993" w:type="dxa"/>
            <w:vMerge/>
            <w:vAlign w:val="center"/>
          </w:tcPr>
          <w:p w:rsidR="00A7608B" w:rsidRDefault="00A7608B">
            <w:pPr>
              <w:pStyle w:val="a9"/>
              <w:spacing w:line="300" w:lineRule="auto"/>
            </w:pPr>
          </w:p>
        </w:tc>
        <w:tc>
          <w:tcPr>
            <w:tcW w:w="1701" w:type="dxa"/>
            <w:vMerge/>
            <w:vAlign w:val="center"/>
          </w:tcPr>
          <w:p w:rsidR="00A7608B" w:rsidRDefault="00A7608B">
            <w:pPr>
              <w:pStyle w:val="a9"/>
              <w:spacing w:line="300" w:lineRule="auto"/>
            </w:pPr>
          </w:p>
        </w:tc>
      </w:tr>
      <w:tr w:rsidR="00A7608B">
        <w:trPr>
          <w:trHeight w:val="277"/>
        </w:trPr>
        <w:tc>
          <w:tcPr>
            <w:tcW w:w="266" w:type="dxa"/>
            <w:vMerge/>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760" w:type="dxa"/>
            <w:vAlign w:val="center"/>
          </w:tcPr>
          <w:p w:rsidR="00A7608B" w:rsidRDefault="00A7608B">
            <w:pPr>
              <w:pStyle w:val="a9"/>
              <w:spacing w:line="300" w:lineRule="auto"/>
            </w:pPr>
            <w:r>
              <w:t>yb201803009</w:t>
            </w:r>
          </w:p>
        </w:tc>
        <w:tc>
          <w:tcPr>
            <w:tcW w:w="2881" w:type="dxa"/>
            <w:vAlign w:val="center"/>
          </w:tcPr>
          <w:p w:rsidR="00A7608B" w:rsidRDefault="00A7608B">
            <w:pPr>
              <w:pStyle w:val="a9"/>
              <w:spacing w:line="300" w:lineRule="auto"/>
            </w:pPr>
            <w:r>
              <w:rPr>
                <w:rFonts w:cs="宋体" w:hint="eastAsia"/>
              </w:rPr>
              <w:t>基础法语</w:t>
            </w:r>
          </w:p>
        </w:tc>
        <w:tc>
          <w:tcPr>
            <w:tcW w:w="567" w:type="dxa"/>
            <w:vAlign w:val="center"/>
          </w:tcPr>
          <w:p w:rsidR="00A7608B" w:rsidRDefault="00A7608B">
            <w:pPr>
              <w:pStyle w:val="a9"/>
              <w:spacing w:line="300" w:lineRule="auto"/>
            </w:pPr>
            <w:r>
              <w:t>32</w:t>
            </w:r>
          </w:p>
        </w:tc>
        <w:tc>
          <w:tcPr>
            <w:tcW w:w="709" w:type="dxa"/>
            <w:vAlign w:val="center"/>
          </w:tcPr>
          <w:p w:rsidR="00A7608B" w:rsidRDefault="00A7608B">
            <w:pPr>
              <w:pStyle w:val="a9"/>
              <w:spacing w:line="300" w:lineRule="auto"/>
            </w:pPr>
            <w:r>
              <w:t>1</w:t>
            </w:r>
          </w:p>
        </w:tc>
        <w:tc>
          <w:tcPr>
            <w:tcW w:w="567" w:type="dxa"/>
            <w:vAlign w:val="center"/>
          </w:tcPr>
          <w:p w:rsidR="00A7608B" w:rsidRDefault="00A7608B">
            <w:pPr>
              <w:pStyle w:val="a9"/>
              <w:spacing w:line="300" w:lineRule="auto"/>
            </w:pPr>
            <w:r>
              <w:rPr>
                <w:rFonts w:cs="宋体" w:hint="eastAsia"/>
              </w:rPr>
              <w:t>考查</w:t>
            </w:r>
          </w:p>
        </w:tc>
        <w:tc>
          <w:tcPr>
            <w:tcW w:w="850" w:type="dxa"/>
            <w:vAlign w:val="center"/>
          </w:tcPr>
          <w:p w:rsidR="00A7608B" w:rsidRDefault="00A7608B">
            <w:pPr>
              <w:pStyle w:val="a9"/>
              <w:spacing w:line="300" w:lineRule="auto"/>
              <w:jc w:val="center"/>
            </w:pPr>
            <w:r>
              <w:t>1</w:t>
            </w:r>
            <w:r>
              <w:rPr>
                <w:rFonts w:cs="宋体" w:hint="eastAsia"/>
              </w:rPr>
              <w:t>、</w:t>
            </w:r>
            <w:r>
              <w:t>2</w:t>
            </w:r>
          </w:p>
        </w:tc>
        <w:tc>
          <w:tcPr>
            <w:tcW w:w="993" w:type="dxa"/>
            <w:vMerge/>
            <w:vAlign w:val="center"/>
          </w:tcPr>
          <w:p w:rsidR="00A7608B" w:rsidRDefault="00A7608B">
            <w:pPr>
              <w:pStyle w:val="a9"/>
              <w:spacing w:line="300" w:lineRule="auto"/>
            </w:pPr>
          </w:p>
        </w:tc>
        <w:tc>
          <w:tcPr>
            <w:tcW w:w="1701" w:type="dxa"/>
            <w:vMerge/>
            <w:vAlign w:val="center"/>
          </w:tcPr>
          <w:p w:rsidR="00A7608B" w:rsidRDefault="00A7608B">
            <w:pPr>
              <w:pStyle w:val="a9"/>
              <w:spacing w:line="300" w:lineRule="auto"/>
            </w:pPr>
          </w:p>
        </w:tc>
      </w:tr>
      <w:tr w:rsidR="00A7608B">
        <w:trPr>
          <w:trHeight w:val="936"/>
        </w:trPr>
        <w:tc>
          <w:tcPr>
            <w:tcW w:w="266" w:type="dxa"/>
            <w:vMerge/>
          </w:tcPr>
          <w:p w:rsidR="00A7608B" w:rsidRDefault="00A7608B">
            <w:pPr>
              <w:pStyle w:val="a9"/>
              <w:spacing w:line="300" w:lineRule="auto"/>
            </w:pPr>
          </w:p>
        </w:tc>
        <w:tc>
          <w:tcPr>
            <w:tcW w:w="316" w:type="dxa"/>
            <w:vMerge w:val="restart"/>
            <w:vAlign w:val="center"/>
          </w:tcPr>
          <w:p w:rsidR="00A7608B" w:rsidRDefault="00A7608B">
            <w:pPr>
              <w:pStyle w:val="a9"/>
              <w:spacing w:line="300" w:lineRule="auto"/>
            </w:pPr>
            <w:r>
              <w:rPr>
                <w:rFonts w:cs="宋体" w:hint="eastAsia"/>
              </w:rPr>
              <w:t>学科选修课</w:t>
            </w:r>
          </w:p>
        </w:tc>
        <w:tc>
          <w:tcPr>
            <w:tcW w:w="9028" w:type="dxa"/>
            <w:gridSpan w:val="8"/>
          </w:tcPr>
          <w:p w:rsidR="00A7608B" w:rsidRDefault="00A7608B">
            <w:pPr>
              <w:pStyle w:val="a9"/>
              <w:spacing w:line="300" w:lineRule="auto"/>
              <w:rPr>
                <w:b/>
                <w:bCs/>
              </w:rPr>
            </w:pPr>
            <w:r>
              <w:rPr>
                <w:rFonts w:cs="宋体" w:hint="eastAsia"/>
                <w:b/>
                <w:bCs/>
              </w:rPr>
              <w:t>硕士学科专业类选修课程不少于学分（详见工学硕士培养方案）</w:t>
            </w:r>
          </w:p>
        </w:tc>
      </w:tr>
      <w:tr w:rsidR="00A7608B">
        <w:trPr>
          <w:trHeight w:val="784"/>
        </w:trPr>
        <w:tc>
          <w:tcPr>
            <w:tcW w:w="266" w:type="dxa"/>
            <w:vMerge/>
          </w:tcPr>
          <w:p w:rsidR="00A7608B" w:rsidRDefault="00A7608B">
            <w:pPr>
              <w:pStyle w:val="a9"/>
              <w:spacing w:line="300" w:lineRule="auto"/>
            </w:pPr>
          </w:p>
        </w:tc>
        <w:tc>
          <w:tcPr>
            <w:tcW w:w="316" w:type="dxa"/>
            <w:vMerge/>
            <w:vAlign w:val="center"/>
          </w:tcPr>
          <w:p w:rsidR="00A7608B" w:rsidRDefault="00A7608B">
            <w:pPr>
              <w:pStyle w:val="a9"/>
              <w:spacing w:line="300" w:lineRule="auto"/>
            </w:pPr>
          </w:p>
        </w:tc>
        <w:tc>
          <w:tcPr>
            <w:tcW w:w="9028" w:type="dxa"/>
            <w:gridSpan w:val="8"/>
            <w:vAlign w:val="center"/>
          </w:tcPr>
          <w:p w:rsidR="00A7608B" w:rsidRDefault="00A7608B">
            <w:pPr>
              <w:pStyle w:val="a9"/>
              <w:spacing w:line="300" w:lineRule="auto"/>
              <w:rPr>
                <w:b/>
                <w:bCs/>
              </w:rPr>
            </w:pPr>
            <w:r>
              <w:rPr>
                <w:rFonts w:cs="宋体" w:hint="eastAsia"/>
                <w:b/>
                <w:bCs/>
              </w:rPr>
              <w:t>博士学科专业类选修课程不少于</w:t>
            </w:r>
            <w:r>
              <w:rPr>
                <w:b/>
                <w:bCs/>
              </w:rPr>
              <w:t>3</w:t>
            </w:r>
            <w:r>
              <w:rPr>
                <w:rFonts w:cs="宋体" w:hint="eastAsia"/>
                <w:b/>
                <w:bCs/>
              </w:rPr>
              <w:t>学分（详见工学博士培养方案）</w:t>
            </w:r>
          </w:p>
        </w:tc>
      </w:tr>
      <w:tr w:rsidR="00A7608B">
        <w:trPr>
          <w:trHeight w:val="580"/>
        </w:trPr>
        <w:tc>
          <w:tcPr>
            <w:tcW w:w="582" w:type="dxa"/>
            <w:gridSpan w:val="2"/>
            <w:vAlign w:val="center"/>
          </w:tcPr>
          <w:p w:rsidR="00A7608B" w:rsidRDefault="00A7608B">
            <w:pPr>
              <w:pStyle w:val="a9"/>
              <w:spacing w:line="300" w:lineRule="auto"/>
              <w:rPr>
                <w:rFonts w:ascii="宋体"/>
                <w:kern w:val="0"/>
                <w:sz w:val="24"/>
                <w:szCs w:val="24"/>
              </w:rPr>
            </w:pPr>
            <w:r>
              <w:rPr>
                <w:rFonts w:ascii="宋体" w:cs="宋体" w:hint="eastAsia"/>
                <w:kern w:val="0"/>
                <w:sz w:val="24"/>
                <w:szCs w:val="24"/>
              </w:rPr>
              <w:t>补</w:t>
            </w:r>
          </w:p>
          <w:p w:rsidR="00A7608B" w:rsidRDefault="00A7608B">
            <w:pPr>
              <w:pStyle w:val="a9"/>
              <w:spacing w:line="300" w:lineRule="auto"/>
              <w:rPr>
                <w:rFonts w:ascii="宋体"/>
                <w:kern w:val="0"/>
                <w:sz w:val="24"/>
                <w:szCs w:val="24"/>
              </w:rPr>
            </w:pPr>
            <w:r>
              <w:rPr>
                <w:rFonts w:ascii="宋体" w:cs="宋体" w:hint="eastAsia"/>
                <w:kern w:val="0"/>
                <w:sz w:val="24"/>
                <w:szCs w:val="24"/>
              </w:rPr>
              <w:t>修</w:t>
            </w:r>
          </w:p>
          <w:p w:rsidR="00A7608B" w:rsidRDefault="00A7608B">
            <w:pPr>
              <w:pStyle w:val="a9"/>
              <w:spacing w:line="300" w:lineRule="auto"/>
            </w:pPr>
            <w:r>
              <w:rPr>
                <w:rFonts w:ascii="宋体" w:cs="宋体" w:hint="eastAsia"/>
                <w:kern w:val="0"/>
                <w:sz w:val="24"/>
                <w:szCs w:val="24"/>
              </w:rPr>
              <w:t>课</w:t>
            </w:r>
          </w:p>
        </w:tc>
        <w:tc>
          <w:tcPr>
            <w:tcW w:w="7327" w:type="dxa"/>
            <w:gridSpan w:val="7"/>
            <w:vAlign w:val="center"/>
          </w:tcPr>
          <w:p w:rsidR="00A7608B" w:rsidRDefault="00A7608B">
            <w:pPr>
              <w:pStyle w:val="a9"/>
              <w:spacing w:line="300" w:lineRule="auto"/>
            </w:pPr>
            <w:r>
              <w:rPr>
                <w:rFonts w:ascii="宋体" w:cs="宋体" w:hint="eastAsia"/>
                <w:kern w:val="0"/>
                <w:sz w:val="24"/>
                <w:szCs w:val="24"/>
              </w:rPr>
              <w:t>跨学科的直接攻博生是否补修本学科本科主干课程由导师确定</w:t>
            </w:r>
          </w:p>
        </w:tc>
        <w:tc>
          <w:tcPr>
            <w:tcW w:w="1701" w:type="dxa"/>
            <w:vAlign w:val="center"/>
          </w:tcPr>
          <w:p w:rsidR="00A7608B" w:rsidRDefault="00A7608B">
            <w:pPr>
              <w:pStyle w:val="a9"/>
              <w:spacing w:line="300" w:lineRule="auto"/>
            </w:pPr>
            <w:r>
              <w:rPr>
                <w:rFonts w:cs="宋体" w:hint="eastAsia"/>
              </w:rPr>
              <w:t>不计学分</w:t>
            </w:r>
          </w:p>
        </w:tc>
      </w:tr>
    </w:tbl>
    <w:p w:rsidR="00A7608B" w:rsidRDefault="00A7608B">
      <w:pPr>
        <w:spacing w:line="300" w:lineRule="auto"/>
      </w:pPr>
    </w:p>
    <w:p w:rsidR="00A7608B" w:rsidRDefault="00A7608B" w:rsidP="00DB0C07">
      <w:pPr>
        <w:spacing w:line="300" w:lineRule="auto"/>
        <w:ind w:firstLineChars="200" w:firstLine="480"/>
        <w:rPr>
          <w:rFonts w:eastAsia="黑体"/>
          <w:sz w:val="24"/>
          <w:szCs w:val="24"/>
        </w:rPr>
      </w:pPr>
      <w:r>
        <w:rPr>
          <w:rFonts w:eastAsia="黑体" w:cs="黑体" w:hint="eastAsia"/>
          <w:sz w:val="24"/>
          <w:szCs w:val="24"/>
        </w:rPr>
        <w:t>五、必修环节与学分要求</w:t>
      </w:r>
    </w:p>
    <w:p w:rsidR="00A7608B" w:rsidRDefault="00A7608B" w:rsidP="00DB0C07">
      <w:pPr>
        <w:spacing w:line="300" w:lineRule="auto"/>
        <w:ind w:firstLineChars="200" w:firstLine="480"/>
        <w:rPr>
          <w:rFonts w:ascii="宋体"/>
          <w:color w:val="000000"/>
          <w:sz w:val="24"/>
          <w:szCs w:val="24"/>
        </w:rPr>
      </w:pPr>
      <w:r>
        <w:rPr>
          <w:rFonts w:ascii="宋体" w:hAnsi="宋体" w:cs="宋体" w:hint="eastAsia"/>
          <w:color w:val="000000"/>
          <w:sz w:val="24"/>
          <w:szCs w:val="24"/>
        </w:rPr>
        <w:t>科学精神与人文素养教育、实践环节、学术活动是研究生应完成的必修环节，研究生须获得相应学分。各环节的基本要求如下：</w:t>
      </w:r>
    </w:p>
    <w:p w:rsidR="00A7608B" w:rsidRDefault="00A7608B" w:rsidP="00DB0C07">
      <w:pPr>
        <w:spacing w:line="300" w:lineRule="auto"/>
        <w:ind w:firstLineChars="200" w:firstLine="480"/>
        <w:rPr>
          <w:rFonts w:ascii="宋体"/>
          <w:color w:val="000000"/>
          <w:sz w:val="24"/>
          <w:szCs w:val="24"/>
        </w:rPr>
      </w:pPr>
      <w:r>
        <w:rPr>
          <w:rFonts w:ascii="宋体" w:hAnsi="宋体" w:cs="宋体"/>
          <w:color w:val="000000"/>
          <w:sz w:val="24"/>
          <w:szCs w:val="24"/>
        </w:rPr>
        <w:t>1.</w:t>
      </w:r>
      <w:r>
        <w:rPr>
          <w:rFonts w:ascii="宋体" w:hAnsi="宋体" w:cs="宋体" w:hint="eastAsia"/>
          <w:color w:val="000000"/>
          <w:sz w:val="24"/>
          <w:szCs w:val="24"/>
        </w:rPr>
        <w:t>科学精神与人文素养教育（</w:t>
      </w:r>
      <w:r>
        <w:rPr>
          <w:rFonts w:ascii="宋体" w:hAnsi="宋体" w:cs="宋体"/>
          <w:color w:val="000000"/>
          <w:sz w:val="24"/>
          <w:szCs w:val="24"/>
        </w:rPr>
        <w:t>1</w:t>
      </w:r>
      <w:r>
        <w:rPr>
          <w:rFonts w:ascii="宋体" w:hAnsi="宋体" w:cs="宋体" w:hint="eastAsia"/>
          <w:color w:val="000000"/>
          <w:sz w:val="24"/>
          <w:szCs w:val="24"/>
        </w:rPr>
        <w:t>学分）</w:t>
      </w:r>
    </w:p>
    <w:p w:rsidR="00A7608B" w:rsidRDefault="00A7608B" w:rsidP="00DB0C07">
      <w:pPr>
        <w:spacing w:line="300" w:lineRule="auto"/>
        <w:ind w:firstLineChars="200" w:firstLine="480"/>
        <w:rPr>
          <w:rFonts w:ascii="宋体"/>
          <w:color w:val="000000"/>
          <w:sz w:val="24"/>
          <w:szCs w:val="24"/>
        </w:rPr>
      </w:pPr>
      <w:r>
        <w:rPr>
          <w:rFonts w:ascii="宋体" w:hAnsi="宋体" w:cs="宋体" w:hint="eastAsia"/>
          <w:color w:val="000000"/>
          <w:sz w:val="24"/>
          <w:szCs w:val="24"/>
        </w:rPr>
        <w:t>科学精神与人文素养教育主要包括科学道德、论文写作方法与规范以及人文素养等方面内容，具体内容、组织形式、考核方式由学院统一组织考核，考核合格者获得该环节学分。在硕士阶段获得此环节学分（有证明材料）的博士生，可向学院申请免修（记学分）。</w:t>
      </w:r>
    </w:p>
    <w:p w:rsidR="00A7608B" w:rsidRDefault="00A7608B" w:rsidP="00DB0C07">
      <w:pPr>
        <w:spacing w:line="300" w:lineRule="auto"/>
        <w:ind w:firstLineChars="200" w:firstLine="480"/>
        <w:rPr>
          <w:rFonts w:ascii="宋体"/>
          <w:color w:val="000000"/>
          <w:sz w:val="24"/>
          <w:szCs w:val="24"/>
        </w:rPr>
      </w:pPr>
      <w:r>
        <w:rPr>
          <w:rFonts w:ascii="宋体" w:hAnsi="宋体" w:cs="宋体"/>
          <w:color w:val="000000"/>
          <w:sz w:val="24"/>
          <w:szCs w:val="24"/>
        </w:rPr>
        <w:t>2.</w:t>
      </w:r>
      <w:r>
        <w:rPr>
          <w:rFonts w:ascii="宋体" w:hAnsi="宋体" w:cs="宋体" w:hint="eastAsia"/>
          <w:color w:val="000000"/>
          <w:sz w:val="24"/>
          <w:szCs w:val="24"/>
        </w:rPr>
        <w:t>实践环节（</w:t>
      </w:r>
      <w:r>
        <w:rPr>
          <w:rFonts w:ascii="宋体" w:hAnsi="宋体" w:cs="宋体"/>
          <w:color w:val="000000"/>
          <w:sz w:val="24"/>
          <w:szCs w:val="24"/>
        </w:rPr>
        <w:t>1</w:t>
      </w:r>
      <w:r>
        <w:rPr>
          <w:rFonts w:ascii="宋体" w:hAnsi="宋体" w:cs="宋体" w:hint="eastAsia"/>
          <w:color w:val="000000"/>
          <w:sz w:val="24"/>
          <w:szCs w:val="24"/>
        </w:rPr>
        <w:t>学分）</w:t>
      </w:r>
    </w:p>
    <w:p w:rsidR="00A7608B" w:rsidRDefault="00A7608B" w:rsidP="00DB0C07">
      <w:pPr>
        <w:spacing w:line="300" w:lineRule="auto"/>
        <w:ind w:firstLineChars="200" w:firstLine="480"/>
        <w:rPr>
          <w:rFonts w:ascii="宋体"/>
          <w:color w:val="000000"/>
          <w:sz w:val="24"/>
          <w:szCs w:val="24"/>
        </w:rPr>
      </w:pPr>
      <w:r>
        <w:rPr>
          <w:rFonts w:ascii="宋体" w:hAnsi="宋体" w:cs="宋体" w:hint="eastAsia"/>
          <w:color w:val="000000"/>
          <w:sz w:val="24"/>
          <w:szCs w:val="24"/>
        </w:rPr>
        <w:t>研究生应在导师的指导下，参加实验、实践等相关技能训练，培养创新能力和实践能力，博士生原则上应参加助教工作。实践环节由导师负责考核，完成导师安排的实践环节且经考核合格的书面材料（导师签字）交所在学院（部）研究生教学办。考核合格的研究生获得该环节学分。</w:t>
      </w:r>
    </w:p>
    <w:p w:rsidR="00A7608B" w:rsidRDefault="00A7608B" w:rsidP="00DB0C07">
      <w:pPr>
        <w:spacing w:line="300" w:lineRule="auto"/>
        <w:ind w:firstLineChars="200" w:firstLine="480"/>
        <w:rPr>
          <w:rFonts w:ascii="宋体"/>
          <w:color w:val="000000"/>
          <w:sz w:val="24"/>
          <w:szCs w:val="24"/>
        </w:rPr>
      </w:pPr>
      <w:r>
        <w:rPr>
          <w:rFonts w:ascii="宋体" w:hAnsi="宋体" w:cs="宋体"/>
          <w:color w:val="000000"/>
          <w:sz w:val="24"/>
          <w:szCs w:val="24"/>
        </w:rPr>
        <w:lastRenderedPageBreak/>
        <w:t>3.</w:t>
      </w:r>
      <w:r>
        <w:rPr>
          <w:rFonts w:ascii="宋体" w:hAnsi="宋体" w:cs="宋体" w:hint="eastAsia"/>
          <w:color w:val="000000"/>
          <w:sz w:val="24"/>
          <w:szCs w:val="24"/>
        </w:rPr>
        <w:t>学术活动（</w:t>
      </w:r>
      <w:r>
        <w:rPr>
          <w:rFonts w:ascii="宋体" w:hAnsi="宋体" w:cs="宋体"/>
          <w:color w:val="000000"/>
          <w:sz w:val="24"/>
          <w:szCs w:val="24"/>
        </w:rPr>
        <w:t>1</w:t>
      </w:r>
      <w:r>
        <w:rPr>
          <w:rFonts w:ascii="宋体" w:hAnsi="宋体" w:cs="宋体" w:hint="eastAsia"/>
          <w:color w:val="000000"/>
          <w:sz w:val="24"/>
          <w:szCs w:val="24"/>
        </w:rPr>
        <w:t>学分）</w:t>
      </w:r>
    </w:p>
    <w:p w:rsidR="00A7608B" w:rsidRDefault="00A7608B" w:rsidP="00DB0C07">
      <w:pPr>
        <w:spacing w:line="300" w:lineRule="auto"/>
        <w:ind w:firstLineChars="200" w:firstLine="480"/>
        <w:rPr>
          <w:rFonts w:ascii="宋体"/>
          <w:color w:val="000000"/>
          <w:sz w:val="24"/>
          <w:szCs w:val="24"/>
        </w:rPr>
      </w:pPr>
      <w:r>
        <w:rPr>
          <w:rFonts w:ascii="宋体" w:hAnsi="宋体" w:cs="宋体" w:hint="eastAsia"/>
          <w:color w:val="000000"/>
          <w:sz w:val="24"/>
          <w:szCs w:val="24"/>
        </w:rPr>
        <w:t>研究生在学期间须参加本学科领域的学术活动，基本要求如下：</w:t>
      </w:r>
    </w:p>
    <w:p w:rsidR="00A7608B" w:rsidRDefault="00A7608B" w:rsidP="00DB0C07">
      <w:pPr>
        <w:spacing w:line="300" w:lineRule="auto"/>
        <w:ind w:firstLineChars="200" w:firstLine="480"/>
        <w:rPr>
          <w:rFonts w:ascii="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1</w:t>
      </w:r>
      <w:r>
        <w:rPr>
          <w:rFonts w:ascii="宋体" w:hAnsi="宋体" w:cs="宋体" w:hint="eastAsia"/>
          <w:color w:val="000000"/>
          <w:sz w:val="24"/>
          <w:szCs w:val="24"/>
        </w:rPr>
        <w:t>）博士生须参加学术讲座</w:t>
      </w:r>
      <w:r>
        <w:rPr>
          <w:rFonts w:ascii="宋体" w:hAnsi="宋体" w:cs="宋体"/>
          <w:color w:val="000000"/>
          <w:sz w:val="24"/>
          <w:szCs w:val="24"/>
        </w:rPr>
        <w:t>4</w:t>
      </w:r>
      <w:r>
        <w:rPr>
          <w:rFonts w:ascii="宋体" w:hAnsi="宋体" w:cs="宋体" w:hint="eastAsia"/>
          <w:color w:val="000000"/>
          <w:sz w:val="24"/>
          <w:szCs w:val="24"/>
        </w:rPr>
        <w:t>次以上，学术讲座要求为国内外知名专家讲座。</w:t>
      </w:r>
    </w:p>
    <w:p w:rsidR="00A7608B" w:rsidRDefault="00A7608B" w:rsidP="00DB0C07">
      <w:pPr>
        <w:spacing w:line="300" w:lineRule="auto"/>
        <w:ind w:firstLineChars="200" w:firstLine="480"/>
        <w:rPr>
          <w:rFonts w:ascii="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2</w:t>
      </w:r>
      <w:r>
        <w:rPr>
          <w:rFonts w:ascii="宋体" w:hAnsi="宋体" w:cs="宋体" w:hint="eastAsia"/>
          <w:color w:val="000000"/>
          <w:sz w:val="24"/>
          <w:szCs w:val="24"/>
        </w:rPr>
        <w:t>）博士生本人须在本学科领域国际性或全国性或区域性重要学术会议上做学术报告</w:t>
      </w:r>
      <w:r>
        <w:rPr>
          <w:rFonts w:ascii="宋体" w:hAnsi="宋体" w:cs="宋体"/>
          <w:color w:val="000000"/>
          <w:sz w:val="24"/>
          <w:szCs w:val="24"/>
        </w:rPr>
        <w:t>1</w:t>
      </w:r>
      <w:r>
        <w:rPr>
          <w:rFonts w:ascii="宋体" w:hAnsi="宋体" w:cs="宋体" w:hint="eastAsia"/>
          <w:color w:val="000000"/>
          <w:sz w:val="24"/>
          <w:szCs w:val="24"/>
        </w:rPr>
        <w:t>次及以上。</w:t>
      </w:r>
    </w:p>
    <w:p w:rsidR="00A7608B" w:rsidRDefault="00A7608B" w:rsidP="00DB0C07">
      <w:pPr>
        <w:spacing w:line="300" w:lineRule="auto"/>
        <w:ind w:firstLineChars="200" w:firstLine="480"/>
        <w:rPr>
          <w:rFonts w:ascii="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3</w:t>
      </w:r>
      <w:r>
        <w:rPr>
          <w:rFonts w:ascii="宋体" w:hAnsi="宋体" w:cs="宋体" w:hint="eastAsia"/>
          <w:color w:val="000000"/>
          <w:sz w:val="24"/>
          <w:szCs w:val="24"/>
        </w:rPr>
        <w:t>）博士生须参加本学科领域有影响力的重要国际学术会议。</w:t>
      </w:r>
    </w:p>
    <w:p w:rsidR="00A7608B" w:rsidRDefault="00A7608B" w:rsidP="00DB0C07">
      <w:pPr>
        <w:spacing w:line="300" w:lineRule="auto"/>
        <w:ind w:firstLineChars="200" w:firstLine="480"/>
        <w:rPr>
          <w:rFonts w:ascii="黑体" w:eastAsia="黑体" w:hAnsi="宋体"/>
          <w:sz w:val="24"/>
          <w:szCs w:val="24"/>
        </w:rPr>
      </w:pPr>
      <w:r>
        <w:rPr>
          <w:rFonts w:ascii="黑体" w:eastAsia="黑体" w:hAnsi="宋体" w:cs="黑体" w:hint="eastAsia"/>
          <w:sz w:val="24"/>
          <w:szCs w:val="24"/>
        </w:rPr>
        <w:t>六、学位论文工作</w:t>
      </w:r>
    </w:p>
    <w:p w:rsidR="00A7608B" w:rsidRDefault="00A7608B">
      <w:pPr>
        <w:spacing w:line="300" w:lineRule="auto"/>
        <w:ind w:firstLine="480"/>
        <w:rPr>
          <w:sz w:val="24"/>
          <w:szCs w:val="24"/>
        </w:rPr>
      </w:pPr>
      <w:r>
        <w:rPr>
          <w:rFonts w:cs="宋体" w:hint="eastAsia"/>
          <w:sz w:val="24"/>
          <w:szCs w:val="24"/>
        </w:rPr>
        <w:t>（一）选题</w:t>
      </w:r>
    </w:p>
    <w:p w:rsidR="00A7608B" w:rsidRDefault="00A7608B">
      <w:pPr>
        <w:spacing w:line="300" w:lineRule="auto"/>
        <w:ind w:firstLine="480"/>
        <w:rPr>
          <w:sz w:val="24"/>
          <w:szCs w:val="24"/>
        </w:rPr>
      </w:pPr>
      <w:r>
        <w:rPr>
          <w:rFonts w:cs="宋体" w:hint="eastAsia"/>
          <w:sz w:val="24"/>
          <w:szCs w:val="24"/>
        </w:rPr>
        <w:t>论文选题在导师指导下进行，符合本学科的研究方向，结合导师的研究方向和研究课题，具有理论和实际意义，具有先进性和创新性。</w:t>
      </w:r>
    </w:p>
    <w:p w:rsidR="00A7608B" w:rsidRDefault="00A7608B">
      <w:pPr>
        <w:spacing w:line="300" w:lineRule="auto"/>
        <w:ind w:firstLine="480"/>
        <w:rPr>
          <w:sz w:val="24"/>
          <w:szCs w:val="24"/>
        </w:rPr>
      </w:pPr>
      <w:r>
        <w:rPr>
          <w:rFonts w:cs="宋体" w:hint="eastAsia"/>
          <w:sz w:val="24"/>
          <w:szCs w:val="24"/>
        </w:rPr>
        <w:t>（二）调研</w:t>
      </w:r>
    </w:p>
    <w:p w:rsidR="00A7608B" w:rsidRDefault="00A7608B">
      <w:pPr>
        <w:spacing w:line="300" w:lineRule="auto"/>
        <w:ind w:firstLine="480"/>
        <w:rPr>
          <w:sz w:val="24"/>
          <w:szCs w:val="24"/>
        </w:rPr>
      </w:pPr>
      <w:r>
        <w:rPr>
          <w:rFonts w:cs="宋体" w:hint="eastAsia"/>
          <w:sz w:val="24"/>
          <w:szCs w:val="24"/>
        </w:rPr>
        <w:t>根据选题的研究方向，研究生要阅读</w:t>
      </w:r>
      <w:r>
        <w:rPr>
          <w:sz w:val="24"/>
          <w:szCs w:val="24"/>
        </w:rPr>
        <w:t>100</w:t>
      </w:r>
      <w:r>
        <w:rPr>
          <w:rFonts w:cs="宋体" w:hint="eastAsia"/>
          <w:sz w:val="24"/>
          <w:szCs w:val="24"/>
        </w:rPr>
        <w:t>篇以上中外文相关文献，其中外文文献不少于</w:t>
      </w:r>
      <w:r>
        <w:rPr>
          <w:sz w:val="24"/>
          <w:szCs w:val="24"/>
        </w:rPr>
        <w:t>40</w:t>
      </w:r>
      <w:r>
        <w:rPr>
          <w:rFonts w:cs="宋体" w:hint="eastAsia"/>
          <w:sz w:val="24"/>
          <w:szCs w:val="24"/>
        </w:rPr>
        <w:t>篇。写出综述报告。应全面反映该方向的研究水平和存在不足以及发展趋势。根据选题情况，也可以进行一些现场调研。</w:t>
      </w:r>
    </w:p>
    <w:p w:rsidR="00A7608B" w:rsidRDefault="00A7608B">
      <w:pPr>
        <w:spacing w:line="300" w:lineRule="auto"/>
        <w:ind w:firstLine="480"/>
        <w:rPr>
          <w:sz w:val="24"/>
          <w:szCs w:val="24"/>
        </w:rPr>
      </w:pPr>
      <w:r>
        <w:rPr>
          <w:rFonts w:cs="宋体" w:hint="eastAsia"/>
          <w:sz w:val="24"/>
          <w:szCs w:val="24"/>
        </w:rPr>
        <w:t>（三）开题报告</w:t>
      </w:r>
    </w:p>
    <w:p w:rsidR="00A7608B" w:rsidRDefault="00A7608B">
      <w:pPr>
        <w:spacing w:line="300" w:lineRule="auto"/>
        <w:ind w:firstLine="480"/>
        <w:rPr>
          <w:sz w:val="24"/>
          <w:szCs w:val="24"/>
        </w:rPr>
      </w:pPr>
      <w:r>
        <w:rPr>
          <w:rFonts w:cs="宋体" w:hint="eastAsia"/>
          <w:sz w:val="24"/>
          <w:szCs w:val="24"/>
        </w:rPr>
        <w:t>开题是研究生开展学位论文工作的重要环节。开题报告要以文献综述报告为基础，主要内容包括：论文题目、选题依据（含课题来源、课题的国内外研究动态及分析、课题研究的目的和意义等）、研究方法、技术路线、实施方案、工作计划和预期目标等。</w:t>
      </w:r>
    </w:p>
    <w:p w:rsidR="00A7608B" w:rsidRDefault="00A7608B">
      <w:pPr>
        <w:spacing w:line="300" w:lineRule="auto"/>
        <w:ind w:firstLine="480"/>
        <w:rPr>
          <w:sz w:val="24"/>
          <w:szCs w:val="24"/>
        </w:rPr>
      </w:pPr>
      <w:r>
        <w:rPr>
          <w:rFonts w:cs="宋体" w:hint="eastAsia"/>
          <w:sz w:val="24"/>
          <w:szCs w:val="24"/>
        </w:rPr>
        <w:t>研究生开题报告会由研究所并集中安排，博士生开题报告须在第</w:t>
      </w:r>
      <w:r>
        <w:rPr>
          <w:sz w:val="24"/>
          <w:szCs w:val="24"/>
        </w:rPr>
        <w:t>4</w:t>
      </w:r>
      <w:r>
        <w:rPr>
          <w:rFonts w:cs="宋体" w:hint="eastAsia"/>
          <w:sz w:val="24"/>
          <w:szCs w:val="24"/>
        </w:rPr>
        <w:t>学期（直接攻博生为第</w:t>
      </w:r>
      <w:r>
        <w:rPr>
          <w:sz w:val="24"/>
          <w:szCs w:val="24"/>
        </w:rPr>
        <w:t>5</w:t>
      </w:r>
      <w:r>
        <w:rPr>
          <w:rFonts w:cs="宋体" w:hint="eastAsia"/>
          <w:sz w:val="24"/>
          <w:szCs w:val="24"/>
        </w:rPr>
        <w:t>学期）结束前完成。研究生开题报告以学术报告方式进行，由</w:t>
      </w:r>
      <w:r>
        <w:rPr>
          <w:sz w:val="24"/>
          <w:szCs w:val="24"/>
        </w:rPr>
        <w:t>3-5</w:t>
      </w:r>
      <w:r>
        <w:rPr>
          <w:rFonts w:cs="宋体" w:hint="eastAsia"/>
          <w:sz w:val="24"/>
          <w:szCs w:val="24"/>
        </w:rPr>
        <w:t>名本学科或相关学科的教授或副教授（博士生导师人数须过半数）组成的小组进行论证和评审。论文选题须符合本学科领域的内涵要求；论文选题更改较大者，须重新做开题报告。</w:t>
      </w:r>
    </w:p>
    <w:p w:rsidR="00A7608B" w:rsidRDefault="00A7608B">
      <w:pPr>
        <w:spacing w:line="300" w:lineRule="auto"/>
        <w:ind w:firstLine="480"/>
        <w:rPr>
          <w:sz w:val="24"/>
          <w:szCs w:val="24"/>
        </w:rPr>
      </w:pPr>
      <w:r>
        <w:rPr>
          <w:rFonts w:cs="宋体" w:hint="eastAsia"/>
          <w:sz w:val="24"/>
          <w:szCs w:val="24"/>
        </w:rPr>
        <w:t>（四）中期检查</w:t>
      </w:r>
    </w:p>
    <w:p w:rsidR="00A7608B" w:rsidRDefault="00A7608B">
      <w:pPr>
        <w:spacing w:line="300" w:lineRule="auto"/>
        <w:ind w:firstLine="480"/>
        <w:rPr>
          <w:sz w:val="24"/>
          <w:szCs w:val="24"/>
        </w:rPr>
      </w:pPr>
      <w:r>
        <w:rPr>
          <w:rFonts w:cs="宋体" w:hint="eastAsia"/>
          <w:sz w:val="24"/>
          <w:szCs w:val="24"/>
        </w:rPr>
        <w:t>中期检查是研究生顺利开展学位论文工作的重要保障。中期检查主要对学位论文工作进展情况进行论证和评审，重点检查已完成的研究内容和取得的成果、是否按照开题报告的内容和进度进行、存在的问题、下阶段要完成的研究内容及其具体工作计划等。博士生的中期总结报告须围绕上述内容要求撰写。</w:t>
      </w:r>
    </w:p>
    <w:p w:rsidR="00A7608B" w:rsidRDefault="00A7608B">
      <w:pPr>
        <w:spacing w:line="300" w:lineRule="auto"/>
        <w:ind w:firstLine="480"/>
        <w:rPr>
          <w:sz w:val="24"/>
          <w:szCs w:val="24"/>
        </w:rPr>
      </w:pPr>
      <w:r>
        <w:rPr>
          <w:rFonts w:cs="宋体" w:hint="eastAsia"/>
          <w:sz w:val="24"/>
          <w:szCs w:val="24"/>
        </w:rPr>
        <w:t>研究生的中期检查由研究所统一组织并集中安排，博士生中期检查须在第</w:t>
      </w:r>
      <w:r>
        <w:rPr>
          <w:sz w:val="24"/>
          <w:szCs w:val="24"/>
        </w:rPr>
        <w:t>6</w:t>
      </w:r>
      <w:r>
        <w:rPr>
          <w:rFonts w:cs="宋体" w:hint="eastAsia"/>
          <w:sz w:val="24"/>
          <w:szCs w:val="24"/>
        </w:rPr>
        <w:t>学期（直接攻博生为第</w:t>
      </w:r>
      <w:r>
        <w:rPr>
          <w:sz w:val="24"/>
          <w:szCs w:val="24"/>
        </w:rPr>
        <w:t>7</w:t>
      </w:r>
      <w:r>
        <w:rPr>
          <w:rFonts w:cs="宋体" w:hint="eastAsia"/>
          <w:sz w:val="24"/>
          <w:szCs w:val="24"/>
        </w:rPr>
        <w:t>学期）结束前完成。研究生中期总结报告以学术报告方式进行，由</w:t>
      </w:r>
      <w:r>
        <w:rPr>
          <w:sz w:val="24"/>
          <w:szCs w:val="24"/>
        </w:rPr>
        <w:t>3-5</w:t>
      </w:r>
      <w:r>
        <w:rPr>
          <w:rFonts w:cs="宋体" w:hint="eastAsia"/>
          <w:sz w:val="24"/>
          <w:szCs w:val="24"/>
        </w:rPr>
        <w:t>名本学科或相关学科的教授或副教授（博士生导师人数应过半数）组成的小组进行论证和评审。</w:t>
      </w:r>
    </w:p>
    <w:p w:rsidR="00A7608B" w:rsidRDefault="00A7608B">
      <w:pPr>
        <w:spacing w:line="300" w:lineRule="auto"/>
        <w:ind w:firstLine="480"/>
        <w:rPr>
          <w:sz w:val="24"/>
          <w:szCs w:val="24"/>
        </w:rPr>
      </w:pPr>
      <w:r>
        <w:rPr>
          <w:rFonts w:cs="宋体" w:hint="eastAsia"/>
          <w:sz w:val="24"/>
          <w:szCs w:val="24"/>
        </w:rPr>
        <w:t>（五）成果要求</w:t>
      </w:r>
    </w:p>
    <w:p w:rsidR="00A7608B" w:rsidRPr="000C5053" w:rsidRDefault="00A7608B" w:rsidP="000C5053">
      <w:pPr>
        <w:spacing w:line="300" w:lineRule="auto"/>
        <w:ind w:firstLine="480"/>
        <w:rPr>
          <w:sz w:val="24"/>
          <w:szCs w:val="24"/>
        </w:rPr>
      </w:pPr>
      <w:r>
        <w:rPr>
          <w:sz w:val="24"/>
          <w:szCs w:val="24"/>
        </w:rPr>
        <w:t>1</w:t>
      </w:r>
      <w:r>
        <w:rPr>
          <w:rFonts w:cs="宋体" w:hint="eastAsia"/>
          <w:sz w:val="24"/>
          <w:szCs w:val="24"/>
        </w:rPr>
        <w:t>、</w:t>
      </w:r>
      <w:r w:rsidRPr="000C5053">
        <w:rPr>
          <w:rFonts w:cs="宋体" w:hint="eastAsia"/>
          <w:sz w:val="24"/>
          <w:szCs w:val="24"/>
        </w:rPr>
        <w:t>发表的学术论文至少达到四篇，其中至少须有</w:t>
      </w:r>
      <w:r w:rsidR="00430471" w:rsidRPr="00430471">
        <w:rPr>
          <w:rFonts w:cs="宋体" w:hint="eastAsia"/>
          <w:sz w:val="24"/>
          <w:szCs w:val="24"/>
        </w:rPr>
        <w:t>SCI</w:t>
      </w:r>
      <w:r w:rsidR="00430471" w:rsidRPr="00430471">
        <w:rPr>
          <w:rFonts w:cs="宋体" w:hint="eastAsia"/>
          <w:sz w:val="24"/>
          <w:szCs w:val="24"/>
        </w:rPr>
        <w:t>源期刊上应至少发表（含在线发表）</w:t>
      </w:r>
      <w:r w:rsidR="00430471" w:rsidRPr="00430471">
        <w:rPr>
          <w:rFonts w:cs="宋体" w:hint="eastAsia"/>
          <w:sz w:val="24"/>
          <w:szCs w:val="24"/>
        </w:rPr>
        <w:t>2</w:t>
      </w:r>
      <w:r w:rsidR="00430471" w:rsidRPr="00430471">
        <w:rPr>
          <w:rFonts w:cs="宋体" w:hint="eastAsia"/>
          <w:sz w:val="24"/>
          <w:szCs w:val="24"/>
        </w:rPr>
        <w:t>篇学术论文</w:t>
      </w:r>
      <w:r w:rsidR="00430471">
        <w:rPr>
          <w:rFonts w:hint="eastAsia"/>
          <w:sz w:val="24"/>
          <w:szCs w:val="24"/>
        </w:rPr>
        <w:t>，</w:t>
      </w:r>
      <w:r w:rsidRPr="000C5053">
        <w:rPr>
          <w:rFonts w:cs="宋体" w:hint="eastAsia"/>
          <w:sz w:val="24"/>
          <w:szCs w:val="24"/>
        </w:rPr>
        <w:t>但须提供录</w:t>
      </w:r>
      <w:r w:rsidRPr="00AC0D14">
        <w:rPr>
          <w:rFonts w:cs="宋体" w:hint="eastAsia"/>
          <w:color w:val="000000"/>
          <w:sz w:val="24"/>
          <w:szCs w:val="24"/>
        </w:rPr>
        <w:t>用证明或版面费交费证明及论文的复印件；或</w:t>
      </w:r>
      <w:r w:rsidRPr="00AC0D14">
        <w:rPr>
          <w:color w:val="000000"/>
          <w:sz w:val="24"/>
          <w:szCs w:val="24"/>
        </w:rPr>
        <w:t>JCR</w:t>
      </w:r>
      <w:r w:rsidRPr="00AC0D14">
        <w:rPr>
          <w:rFonts w:cs="宋体" w:hint="eastAsia"/>
          <w:color w:val="000000"/>
          <w:sz w:val="24"/>
          <w:szCs w:val="24"/>
        </w:rPr>
        <w:t>分区二区及以上发表论文</w:t>
      </w:r>
      <w:r w:rsidRPr="00AC0D14">
        <w:rPr>
          <w:color w:val="000000"/>
          <w:sz w:val="24"/>
          <w:szCs w:val="24"/>
        </w:rPr>
        <w:t>2</w:t>
      </w:r>
      <w:r w:rsidRPr="00AC0D14">
        <w:rPr>
          <w:rFonts w:cs="宋体" w:hint="eastAsia"/>
          <w:color w:val="000000"/>
          <w:sz w:val="24"/>
          <w:szCs w:val="24"/>
        </w:rPr>
        <w:t>篇（</w:t>
      </w:r>
      <w:r w:rsidRPr="00AC0D14">
        <w:rPr>
          <w:color w:val="000000"/>
          <w:sz w:val="24"/>
          <w:szCs w:val="24"/>
        </w:rPr>
        <w:t>JCR</w:t>
      </w:r>
      <w:r w:rsidRPr="00AC0D14">
        <w:rPr>
          <w:rFonts w:cs="宋体" w:hint="eastAsia"/>
          <w:color w:val="000000"/>
          <w:sz w:val="24"/>
          <w:szCs w:val="24"/>
        </w:rPr>
        <w:t>分区</w:t>
      </w:r>
      <w:r w:rsidRPr="000C5053">
        <w:rPr>
          <w:rFonts w:cs="宋体" w:hint="eastAsia"/>
          <w:sz w:val="24"/>
          <w:szCs w:val="24"/>
        </w:rPr>
        <w:t>标准以投稿时间为准）。</w:t>
      </w:r>
    </w:p>
    <w:p w:rsidR="00A7608B" w:rsidRPr="00AC0D14" w:rsidRDefault="00A7608B" w:rsidP="000C5053">
      <w:pPr>
        <w:spacing w:line="300" w:lineRule="auto"/>
        <w:ind w:firstLine="480"/>
        <w:rPr>
          <w:color w:val="000000"/>
          <w:sz w:val="24"/>
          <w:szCs w:val="24"/>
        </w:rPr>
      </w:pPr>
      <w:r>
        <w:rPr>
          <w:sz w:val="24"/>
          <w:szCs w:val="24"/>
        </w:rPr>
        <w:lastRenderedPageBreak/>
        <w:t>2</w:t>
      </w:r>
      <w:r w:rsidRPr="000C5053">
        <w:rPr>
          <w:rFonts w:cs="宋体" w:hint="eastAsia"/>
          <w:sz w:val="24"/>
          <w:szCs w:val="24"/>
        </w:rPr>
        <w:t>．博士研究生在学期间至少参加一次全国性或国际学术会议，并在会议上发表学术论文（须提供会议论文录用通知、会议程序册、注册费收据、证明确实参会的机票</w:t>
      </w:r>
      <w:r w:rsidRPr="000C5053">
        <w:rPr>
          <w:sz w:val="24"/>
          <w:szCs w:val="24"/>
        </w:rPr>
        <w:t>/</w:t>
      </w:r>
      <w:r w:rsidRPr="000C5053">
        <w:rPr>
          <w:rFonts w:cs="宋体" w:hint="eastAsia"/>
          <w:sz w:val="24"/>
          <w:szCs w:val="24"/>
        </w:rPr>
        <w:t>车票复印件）。会议论文</w:t>
      </w:r>
      <w:r w:rsidRPr="00AC0D14">
        <w:rPr>
          <w:rFonts w:cs="宋体" w:hint="eastAsia"/>
          <w:color w:val="000000"/>
          <w:sz w:val="24"/>
          <w:szCs w:val="24"/>
        </w:rPr>
        <w:t>可做普通论文认定，每人限认定一篇。如果所参加的国际会议等出版专（特）刊论文被</w:t>
      </w:r>
      <w:r w:rsidRPr="00AC0D14">
        <w:rPr>
          <w:color w:val="000000"/>
          <w:sz w:val="24"/>
          <w:szCs w:val="24"/>
        </w:rPr>
        <w:t>SCI</w:t>
      </w:r>
      <w:r w:rsidRPr="00AC0D14">
        <w:rPr>
          <w:rFonts w:cs="宋体" w:hint="eastAsia"/>
          <w:color w:val="000000"/>
          <w:sz w:val="24"/>
          <w:szCs w:val="24"/>
        </w:rPr>
        <w:t>、</w:t>
      </w:r>
      <w:r w:rsidRPr="00AC0D14">
        <w:rPr>
          <w:color w:val="000000"/>
          <w:sz w:val="24"/>
          <w:szCs w:val="24"/>
        </w:rPr>
        <w:t>EI</w:t>
      </w:r>
      <w:r w:rsidRPr="00AC0D14">
        <w:rPr>
          <w:rFonts w:cs="宋体" w:hint="eastAsia"/>
          <w:color w:val="000000"/>
          <w:sz w:val="24"/>
          <w:szCs w:val="24"/>
        </w:rPr>
        <w:t>收录，则可按照正常收录论文认定。</w:t>
      </w:r>
    </w:p>
    <w:p w:rsidR="00A7608B" w:rsidRPr="00AC0D14" w:rsidRDefault="00A7608B" w:rsidP="000C5053">
      <w:pPr>
        <w:spacing w:line="300" w:lineRule="auto"/>
        <w:ind w:firstLine="480"/>
        <w:rPr>
          <w:color w:val="000000"/>
          <w:sz w:val="24"/>
          <w:szCs w:val="24"/>
        </w:rPr>
      </w:pPr>
      <w:r>
        <w:rPr>
          <w:sz w:val="24"/>
          <w:szCs w:val="24"/>
        </w:rPr>
        <w:t>3</w:t>
      </w:r>
      <w:r w:rsidRPr="000C5053">
        <w:rPr>
          <w:rFonts w:cs="宋体" w:hint="eastAsia"/>
          <w:sz w:val="24"/>
          <w:szCs w:val="24"/>
        </w:rPr>
        <w:t>．博士生应为发表论文的第一作者，若导师为第一作者、博士生为第二作者的可予认定，但四篇论文中最多不能超过</w:t>
      </w:r>
      <w:r w:rsidRPr="000C5053">
        <w:rPr>
          <w:sz w:val="24"/>
          <w:szCs w:val="24"/>
        </w:rPr>
        <w:t>2</w:t>
      </w:r>
      <w:r w:rsidRPr="00AC0D14">
        <w:rPr>
          <w:rFonts w:cs="宋体" w:hint="eastAsia"/>
          <w:color w:val="000000"/>
          <w:sz w:val="24"/>
          <w:szCs w:val="24"/>
        </w:rPr>
        <w:t>篇，其中至少</w:t>
      </w:r>
      <w:r w:rsidRPr="00AC0D14">
        <w:rPr>
          <w:color w:val="000000"/>
          <w:sz w:val="24"/>
          <w:szCs w:val="24"/>
        </w:rPr>
        <w:t>1</w:t>
      </w:r>
      <w:r w:rsidRPr="00AC0D14">
        <w:rPr>
          <w:rFonts w:cs="宋体" w:hint="eastAsia"/>
          <w:color w:val="000000"/>
          <w:sz w:val="24"/>
          <w:szCs w:val="24"/>
        </w:rPr>
        <w:t>篇</w:t>
      </w:r>
      <w:r w:rsidRPr="00AC0D14">
        <w:rPr>
          <w:color w:val="000000"/>
          <w:sz w:val="24"/>
          <w:szCs w:val="24"/>
        </w:rPr>
        <w:t>SCI</w:t>
      </w:r>
      <w:r w:rsidRPr="00AC0D14">
        <w:rPr>
          <w:rFonts w:cs="宋体" w:hint="eastAsia"/>
          <w:color w:val="000000"/>
          <w:sz w:val="24"/>
          <w:szCs w:val="24"/>
        </w:rPr>
        <w:t>论文须以第一作者身份发表。</w:t>
      </w:r>
    </w:p>
    <w:p w:rsidR="00A7608B" w:rsidRPr="000C5053" w:rsidRDefault="00A7608B" w:rsidP="000C5053">
      <w:pPr>
        <w:spacing w:line="300" w:lineRule="auto"/>
        <w:ind w:firstLine="480"/>
        <w:rPr>
          <w:sz w:val="24"/>
          <w:szCs w:val="24"/>
        </w:rPr>
      </w:pPr>
      <w:r w:rsidRPr="00AC0D14">
        <w:rPr>
          <w:color w:val="000000"/>
          <w:sz w:val="24"/>
          <w:szCs w:val="24"/>
        </w:rPr>
        <w:t>4</w:t>
      </w:r>
      <w:r w:rsidRPr="00AC0D14">
        <w:rPr>
          <w:rFonts w:cs="宋体" w:hint="eastAsia"/>
          <w:color w:val="000000"/>
          <w:sz w:val="24"/>
          <w:szCs w:val="24"/>
        </w:rPr>
        <w:t>．以博士生为主（排名前三名）获得授权的与博士学位论文相关的欧美日等发达国家或地区国际发明专利可作</w:t>
      </w:r>
      <w:r w:rsidRPr="00AC0D14">
        <w:rPr>
          <w:color w:val="000000"/>
          <w:sz w:val="24"/>
          <w:szCs w:val="24"/>
        </w:rPr>
        <w:t>SCI</w:t>
      </w:r>
      <w:r w:rsidRPr="00AC0D14">
        <w:rPr>
          <w:rFonts w:cs="宋体" w:hint="eastAsia"/>
          <w:color w:val="000000"/>
          <w:sz w:val="24"/>
          <w:szCs w:val="24"/>
        </w:rPr>
        <w:t>检索论</w:t>
      </w:r>
      <w:r w:rsidRPr="000C5053">
        <w:rPr>
          <w:rFonts w:cs="宋体" w:hint="eastAsia"/>
          <w:sz w:val="24"/>
          <w:szCs w:val="24"/>
        </w:rPr>
        <w:t>文认定，获得授权的与博士学位论文相关的国家发明专利可作普通论文认定。但每人仅限认定一项。</w:t>
      </w:r>
    </w:p>
    <w:p w:rsidR="00A7608B" w:rsidRPr="000C5053" w:rsidRDefault="00A7608B" w:rsidP="000C5053">
      <w:pPr>
        <w:spacing w:line="300" w:lineRule="auto"/>
        <w:ind w:firstLine="480"/>
        <w:rPr>
          <w:sz w:val="24"/>
          <w:szCs w:val="24"/>
        </w:rPr>
      </w:pPr>
      <w:r>
        <w:rPr>
          <w:sz w:val="24"/>
          <w:szCs w:val="24"/>
        </w:rPr>
        <w:t>5</w:t>
      </w:r>
      <w:r w:rsidRPr="000C5053">
        <w:rPr>
          <w:rFonts w:cs="宋体" w:hint="eastAsia"/>
          <w:sz w:val="24"/>
          <w:szCs w:val="24"/>
        </w:rPr>
        <w:t>．与学位论文工作相关的科技奖励，省部级二等以上、个人有证书的可作普通论文认定，每人仅限认定一项。</w:t>
      </w:r>
    </w:p>
    <w:p w:rsidR="00A7608B" w:rsidRPr="000C5053" w:rsidRDefault="00A7608B" w:rsidP="000C5053">
      <w:pPr>
        <w:spacing w:line="300" w:lineRule="auto"/>
        <w:ind w:firstLine="480"/>
        <w:rPr>
          <w:sz w:val="24"/>
          <w:szCs w:val="24"/>
        </w:rPr>
      </w:pPr>
      <w:r>
        <w:rPr>
          <w:sz w:val="24"/>
          <w:szCs w:val="24"/>
        </w:rPr>
        <w:t>6</w:t>
      </w:r>
      <w:r w:rsidRPr="000C5053">
        <w:rPr>
          <w:rFonts w:cs="宋体" w:hint="eastAsia"/>
          <w:sz w:val="24"/>
          <w:szCs w:val="24"/>
        </w:rPr>
        <w:t>．计入量化的学术成果须与本人的学位论文相关，成果第一署名单位必须是东北大学及所属单位。经研究生培养主管部门批准与国内外其它单位联合培养的，第一署名单位为东北大学的成果不能少于</w:t>
      </w:r>
      <w:r w:rsidRPr="000C5053">
        <w:rPr>
          <w:sz w:val="24"/>
          <w:szCs w:val="24"/>
        </w:rPr>
        <w:t>3</w:t>
      </w:r>
      <w:r w:rsidRPr="000C5053">
        <w:rPr>
          <w:rFonts w:cs="宋体" w:hint="eastAsia"/>
          <w:sz w:val="24"/>
          <w:szCs w:val="24"/>
        </w:rPr>
        <w:t>份。</w:t>
      </w:r>
    </w:p>
    <w:p w:rsidR="00A7608B" w:rsidRPr="000C5053" w:rsidRDefault="00A7608B" w:rsidP="000C5053">
      <w:pPr>
        <w:spacing w:line="300" w:lineRule="auto"/>
        <w:ind w:firstLine="480"/>
        <w:rPr>
          <w:sz w:val="24"/>
          <w:szCs w:val="24"/>
        </w:rPr>
      </w:pPr>
      <w:r>
        <w:rPr>
          <w:sz w:val="24"/>
          <w:szCs w:val="24"/>
        </w:rPr>
        <w:t>7</w:t>
      </w:r>
      <w:r w:rsidRPr="000C5053">
        <w:rPr>
          <w:rFonts w:cs="宋体" w:hint="eastAsia"/>
          <w:sz w:val="24"/>
          <w:szCs w:val="24"/>
        </w:rPr>
        <w:t>．其他成果可否计入量化由冶金学院学位分委员会认定。</w:t>
      </w:r>
    </w:p>
    <w:p w:rsidR="00A7608B" w:rsidRDefault="00A7608B">
      <w:pPr>
        <w:spacing w:line="300" w:lineRule="auto"/>
        <w:ind w:firstLine="480"/>
        <w:rPr>
          <w:sz w:val="24"/>
          <w:szCs w:val="24"/>
        </w:rPr>
      </w:pPr>
      <w:r>
        <w:rPr>
          <w:rFonts w:cs="宋体" w:hint="eastAsia"/>
          <w:sz w:val="24"/>
          <w:szCs w:val="24"/>
        </w:rPr>
        <w:t>（六）学位论文撰写</w:t>
      </w:r>
    </w:p>
    <w:p w:rsidR="00A7608B" w:rsidRDefault="00A7608B" w:rsidP="00DB0C07">
      <w:pPr>
        <w:spacing w:line="300" w:lineRule="auto"/>
        <w:ind w:firstLineChars="200" w:firstLine="480"/>
        <w:rPr>
          <w:sz w:val="24"/>
          <w:szCs w:val="24"/>
        </w:rPr>
      </w:pPr>
      <w:r>
        <w:rPr>
          <w:rFonts w:cs="宋体" w:hint="eastAsia"/>
          <w:sz w:val="24"/>
          <w:szCs w:val="24"/>
        </w:rPr>
        <w:t>博士生应在导师的指导下，独立完成学位论文撰写工作。学位论文应体现研究生的研究成果、反映博士生在本学科领域研究中达到的学术水平，满足相应学位授予标准。论文撰写要求按《东北大学研究生学位论文撰写标准》执行。</w:t>
      </w:r>
    </w:p>
    <w:p w:rsidR="00A7608B" w:rsidRDefault="00A7608B">
      <w:pPr>
        <w:spacing w:line="300" w:lineRule="auto"/>
        <w:ind w:firstLine="480"/>
        <w:rPr>
          <w:sz w:val="24"/>
          <w:szCs w:val="24"/>
        </w:rPr>
      </w:pPr>
      <w:r>
        <w:rPr>
          <w:rFonts w:cs="宋体" w:hint="eastAsia"/>
          <w:sz w:val="24"/>
          <w:szCs w:val="24"/>
        </w:rPr>
        <w:t>（七）论文预答辩</w:t>
      </w:r>
    </w:p>
    <w:p w:rsidR="00A7608B" w:rsidRDefault="00A7608B">
      <w:pPr>
        <w:spacing w:line="300" w:lineRule="auto"/>
        <w:ind w:firstLine="480"/>
        <w:rPr>
          <w:sz w:val="24"/>
          <w:szCs w:val="24"/>
        </w:rPr>
      </w:pPr>
      <w:r>
        <w:rPr>
          <w:rFonts w:cs="宋体" w:hint="eastAsia"/>
          <w:sz w:val="24"/>
          <w:szCs w:val="24"/>
        </w:rPr>
        <w:t>学位论文预答辩工作由研究所统一安排，论文预答辩以学术报告形式进行，由</w:t>
      </w:r>
      <w:r>
        <w:rPr>
          <w:sz w:val="24"/>
          <w:szCs w:val="24"/>
        </w:rPr>
        <w:t>3-5</w:t>
      </w:r>
      <w:r>
        <w:rPr>
          <w:rFonts w:cs="宋体" w:hint="eastAsia"/>
          <w:sz w:val="24"/>
          <w:szCs w:val="24"/>
        </w:rPr>
        <w:t>名本学科或相关学科的教授或副教授（博士生导师人数应过半数）组成的小组进行论证和评审，重点对学位论文的“选题”、“创新性及论文价值”、“基础知识及科研能力”、“论文规范性”、“论文的工作量”等方面进行评价并提出修改意见，论文预答辩未通过的研究生不能申请送审学位论文。</w:t>
      </w:r>
    </w:p>
    <w:p w:rsidR="00A7608B" w:rsidRDefault="00A7608B">
      <w:pPr>
        <w:spacing w:line="300" w:lineRule="auto"/>
        <w:ind w:firstLine="480"/>
        <w:rPr>
          <w:sz w:val="24"/>
          <w:szCs w:val="24"/>
        </w:rPr>
      </w:pPr>
      <w:r>
        <w:rPr>
          <w:rFonts w:cs="宋体" w:hint="eastAsia"/>
          <w:sz w:val="24"/>
          <w:szCs w:val="24"/>
        </w:rPr>
        <w:t>（八）论文评审</w:t>
      </w:r>
    </w:p>
    <w:p w:rsidR="00A7608B" w:rsidRDefault="00A7608B">
      <w:pPr>
        <w:spacing w:line="300" w:lineRule="auto"/>
        <w:ind w:firstLine="480"/>
        <w:rPr>
          <w:sz w:val="24"/>
          <w:szCs w:val="24"/>
        </w:rPr>
      </w:pPr>
      <w:r>
        <w:rPr>
          <w:rFonts w:cs="宋体" w:hint="eastAsia"/>
          <w:sz w:val="24"/>
          <w:szCs w:val="24"/>
        </w:rPr>
        <w:t>博士生完成规定的课程学分、必修环节学分，文献综述、开题报告、中期检查、学术成果要求、论文预答辩等环节考核合格，经所在学院（部）审查通过后，可申请进入学位论文评审程序。博士学位论文的评审工作由研究生院和学院（部）共同组织，学位论文评审要求和评审结果处理的具体规定按照《东北大学关于博士学位论文“双盲”隐名评审的暂行规定》（最新版）、《东北大学授予研究生学位的工作细则》等规定执行。</w:t>
      </w:r>
    </w:p>
    <w:p w:rsidR="00A7608B" w:rsidRDefault="00A7608B">
      <w:pPr>
        <w:spacing w:line="300" w:lineRule="auto"/>
        <w:ind w:firstLine="480"/>
        <w:rPr>
          <w:sz w:val="24"/>
          <w:szCs w:val="24"/>
        </w:rPr>
      </w:pPr>
      <w:r>
        <w:rPr>
          <w:rFonts w:cs="宋体" w:hint="eastAsia"/>
          <w:sz w:val="24"/>
          <w:szCs w:val="24"/>
        </w:rPr>
        <w:t>（九）论文答辩</w:t>
      </w:r>
    </w:p>
    <w:p w:rsidR="00A7608B" w:rsidRDefault="00A7608B">
      <w:pPr>
        <w:spacing w:line="300" w:lineRule="auto"/>
        <w:ind w:firstLine="480"/>
        <w:rPr>
          <w:sz w:val="24"/>
          <w:szCs w:val="24"/>
        </w:rPr>
      </w:pPr>
      <w:r>
        <w:rPr>
          <w:rFonts w:cs="宋体" w:hint="eastAsia"/>
          <w:sz w:val="24"/>
          <w:szCs w:val="24"/>
        </w:rPr>
        <w:t>博士学位论文的答辩时间距提交开题报告时间不低于</w:t>
      </w:r>
      <w:r>
        <w:rPr>
          <w:sz w:val="24"/>
          <w:szCs w:val="24"/>
        </w:rPr>
        <w:t>18</w:t>
      </w:r>
      <w:r>
        <w:rPr>
          <w:rFonts w:cs="宋体" w:hint="eastAsia"/>
          <w:sz w:val="24"/>
          <w:szCs w:val="24"/>
        </w:rPr>
        <w:t>个月。研究生学位论文答辩工作按照《东北大学授予研究生学位的工作细则》进行。</w:t>
      </w:r>
    </w:p>
    <w:p w:rsidR="00A7608B" w:rsidRDefault="00A7608B">
      <w:pPr>
        <w:spacing w:line="300" w:lineRule="auto"/>
        <w:ind w:firstLine="480"/>
        <w:rPr>
          <w:sz w:val="24"/>
          <w:szCs w:val="24"/>
        </w:rPr>
      </w:pPr>
      <w:r>
        <w:rPr>
          <w:rFonts w:cs="宋体" w:hint="eastAsia"/>
          <w:sz w:val="24"/>
          <w:szCs w:val="24"/>
        </w:rPr>
        <w:t>研究生在学校规定的最长学习年限内，修完培养方案规定内容，成绩合格，完成学位</w:t>
      </w:r>
      <w:r>
        <w:rPr>
          <w:rFonts w:cs="宋体" w:hint="eastAsia"/>
          <w:sz w:val="24"/>
          <w:szCs w:val="24"/>
        </w:rPr>
        <w:lastRenderedPageBreak/>
        <w:t>论文并通过学位论文答辩的，准予毕业，学校发给毕业证书。经学院（部）学位评定分委员会审核、校学位评定委员会审定通过后，授予学位，学位授予按照《东北大学授予研究生学位的工作细则》和本学科制订的博士学位授予标准执行。</w:t>
      </w:r>
    </w:p>
    <w:p w:rsidR="00A7608B" w:rsidRDefault="00A7608B">
      <w:pPr>
        <w:spacing w:before="156" w:after="156" w:line="300" w:lineRule="auto"/>
        <w:ind w:firstLine="480"/>
        <w:rPr>
          <w:rFonts w:ascii="黑体" w:eastAsia="黑体" w:hAnsi="宋体"/>
          <w:sz w:val="24"/>
          <w:szCs w:val="24"/>
        </w:rPr>
      </w:pPr>
      <w:r>
        <w:rPr>
          <w:rFonts w:ascii="黑体" w:eastAsia="黑体" w:hAnsi="宋体" w:cs="黑体" w:hint="eastAsia"/>
          <w:sz w:val="24"/>
          <w:szCs w:val="24"/>
        </w:rPr>
        <w:t>七、</w:t>
      </w:r>
      <w:r>
        <w:rPr>
          <w:rFonts w:eastAsia="黑体" w:cs="黑体" w:hint="eastAsia"/>
          <w:sz w:val="24"/>
          <w:szCs w:val="24"/>
        </w:rPr>
        <w:t>培养环节考核</w:t>
      </w:r>
    </w:p>
    <w:p w:rsidR="00A7608B" w:rsidRDefault="00A7608B">
      <w:pPr>
        <w:spacing w:line="300" w:lineRule="auto"/>
        <w:ind w:firstLine="480"/>
        <w:rPr>
          <w:sz w:val="24"/>
          <w:szCs w:val="24"/>
        </w:rPr>
      </w:pPr>
      <w:bookmarkStart w:id="2" w:name="_Toc82575404"/>
      <w:r>
        <w:rPr>
          <w:rFonts w:cs="宋体" w:hint="eastAsia"/>
          <w:sz w:val="24"/>
          <w:szCs w:val="24"/>
        </w:rPr>
        <w:t>开题报告、中期检查、预答辩及毕业论文答辩等培养环节考核，均参照硕士学位论文答辩标准，由不少于</w:t>
      </w:r>
      <w:r>
        <w:rPr>
          <w:sz w:val="24"/>
          <w:szCs w:val="24"/>
        </w:rPr>
        <w:t>5</w:t>
      </w:r>
      <w:r>
        <w:rPr>
          <w:rFonts w:cs="宋体" w:hint="eastAsia"/>
          <w:sz w:val="24"/>
          <w:szCs w:val="24"/>
        </w:rPr>
        <w:t>名专家委员会进行考核，形成具体考核意见，经本学科准管研究生工作负责人签字后，上报学院备案。</w:t>
      </w:r>
      <w:bookmarkEnd w:id="2"/>
    </w:p>
    <w:p w:rsidR="00A7608B" w:rsidRDefault="00A7608B">
      <w:pPr>
        <w:spacing w:line="300" w:lineRule="auto"/>
        <w:ind w:firstLine="480"/>
        <w:rPr>
          <w:sz w:val="24"/>
          <w:szCs w:val="24"/>
        </w:rPr>
      </w:pPr>
    </w:p>
    <w:p w:rsidR="00A7608B" w:rsidRDefault="00A7608B">
      <w:pPr>
        <w:pStyle w:val="3"/>
        <w:spacing w:line="300" w:lineRule="auto"/>
      </w:pPr>
      <w:r>
        <w:lastRenderedPageBreak/>
        <w:tab/>
      </w:r>
      <w:bookmarkStart w:id="3" w:name="_Toc393713465"/>
      <w:r>
        <w:rPr>
          <w:rFonts w:cs="宋体" w:hint="eastAsia"/>
        </w:rPr>
        <w:t>动力工程及工程热物理</w:t>
      </w:r>
      <w:bookmarkEnd w:id="3"/>
    </w:p>
    <w:p w:rsidR="00A7608B" w:rsidRDefault="00A7608B">
      <w:pPr>
        <w:spacing w:line="300" w:lineRule="auto"/>
        <w:jc w:val="center"/>
        <w:rPr>
          <w:rFonts w:ascii="宋体"/>
          <w:sz w:val="24"/>
          <w:szCs w:val="24"/>
        </w:rPr>
      </w:pPr>
      <w:r>
        <w:rPr>
          <w:rFonts w:ascii="宋体" w:hAnsi="宋体" w:cs="宋体" w:hint="eastAsia"/>
          <w:sz w:val="24"/>
          <w:szCs w:val="24"/>
        </w:rPr>
        <w:t>（</w:t>
      </w:r>
      <w:r>
        <w:rPr>
          <w:rFonts w:ascii="宋体" w:hAnsi="宋体" w:cs="宋体"/>
          <w:sz w:val="24"/>
          <w:szCs w:val="24"/>
        </w:rPr>
        <w:t>080700</w:t>
      </w:r>
      <w:r>
        <w:rPr>
          <w:rFonts w:ascii="宋体" w:hAnsi="宋体" w:cs="宋体" w:hint="eastAsia"/>
          <w:sz w:val="24"/>
          <w:szCs w:val="24"/>
        </w:rPr>
        <w:t>）</w:t>
      </w:r>
    </w:p>
    <w:p w:rsidR="00A7608B" w:rsidRDefault="00A7608B" w:rsidP="00512F33">
      <w:pPr>
        <w:spacing w:beforeLines="50" w:before="156" w:line="300" w:lineRule="auto"/>
        <w:ind w:firstLine="480"/>
        <w:rPr>
          <w:rFonts w:eastAsia="黑体"/>
          <w:sz w:val="24"/>
          <w:szCs w:val="24"/>
        </w:rPr>
      </w:pPr>
      <w:r>
        <w:rPr>
          <w:rFonts w:eastAsia="黑体" w:cs="黑体" w:hint="eastAsia"/>
          <w:sz w:val="24"/>
          <w:szCs w:val="24"/>
        </w:rPr>
        <w:t>一、学科简介与研究方向</w:t>
      </w:r>
    </w:p>
    <w:p w:rsidR="00A7608B" w:rsidRDefault="00A7608B" w:rsidP="00512F33">
      <w:pPr>
        <w:spacing w:beforeLines="50" w:before="156" w:line="300" w:lineRule="auto"/>
        <w:ind w:firstLine="482"/>
        <w:rPr>
          <w:b/>
          <w:bCs/>
          <w:sz w:val="24"/>
          <w:szCs w:val="24"/>
        </w:rPr>
      </w:pPr>
      <w:r>
        <w:rPr>
          <w:rFonts w:cs="宋体" w:hint="eastAsia"/>
          <w:b/>
          <w:bCs/>
          <w:sz w:val="24"/>
          <w:szCs w:val="24"/>
        </w:rPr>
        <w:t>（一）学科简介</w:t>
      </w:r>
    </w:p>
    <w:p w:rsidR="00A7608B" w:rsidRDefault="00A7608B" w:rsidP="00DB0C07">
      <w:pPr>
        <w:spacing w:before="120" w:line="300" w:lineRule="auto"/>
        <w:ind w:firstLineChars="200" w:firstLine="480"/>
        <w:rPr>
          <w:sz w:val="24"/>
          <w:szCs w:val="24"/>
        </w:rPr>
      </w:pPr>
      <w:r>
        <w:rPr>
          <w:sz w:val="24"/>
          <w:szCs w:val="24"/>
        </w:rPr>
        <w:t>“</w:t>
      </w:r>
      <w:r>
        <w:rPr>
          <w:rFonts w:cs="宋体" w:hint="eastAsia"/>
          <w:sz w:val="24"/>
          <w:szCs w:val="24"/>
        </w:rPr>
        <w:t>动力工程及工程热物理</w:t>
      </w:r>
      <w:r>
        <w:rPr>
          <w:sz w:val="24"/>
          <w:szCs w:val="24"/>
        </w:rPr>
        <w:t xml:space="preserve">” </w:t>
      </w:r>
      <w:r>
        <w:rPr>
          <w:rFonts w:cs="宋体" w:hint="eastAsia"/>
          <w:sz w:val="24"/>
          <w:szCs w:val="24"/>
        </w:rPr>
        <w:t>一级学科前身是东北工学院</w:t>
      </w:r>
      <w:r>
        <w:rPr>
          <w:sz w:val="24"/>
          <w:szCs w:val="24"/>
        </w:rPr>
        <w:t>1952</w:t>
      </w:r>
      <w:r>
        <w:rPr>
          <w:rFonts w:cs="宋体" w:hint="eastAsia"/>
          <w:sz w:val="24"/>
          <w:szCs w:val="24"/>
        </w:rPr>
        <w:t>年成立的我国第一个</w:t>
      </w:r>
      <w:r>
        <w:rPr>
          <w:sz w:val="24"/>
          <w:szCs w:val="24"/>
        </w:rPr>
        <w:t>“</w:t>
      </w:r>
      <w:r>
        <w:rPr>
          <w:rFonts w:cs="宋体" w:hint="eastAsia"/>
          <w:sz w:val="24"/>
          <w:szCs w:val="24"/>
        </w:rPr>
        <w:t>冶金炉</w:t>
      </w:r>
      <w:r>
        <w:rPr>
          <w:sz w:val="24"/>
          <w:szCs w:val="24"/>
        </w:rPr>
        <w:t>”</w:t>
      </w:r>
      <w:r>
        <w:rPr>
          <w:rFonts w:cs="宋体" w:hint="eastAsia"/>
          <w:sz w:val="24"/>
          <w:szCs w:val="24"/>
        </w:rPr>
        <w:t>专业和</w:t>
      </w:r>
      <w:r>
        <w:rPr>
          <w:sz w:val="24"/>
          <w:szCs w:val="24"/>
        </w:rPr>
        <w:t>1958</w:t>
      </w:r>
      <w:r>
        <w:rPr>
          <w:rFonts w:cs="宋体" w:hint="eastAsia"/>
          <w:sz w:val="24"/>
          <w:szCs w:val="24"/>
        </w:rPr>
        <w:t>年成立的我国第一个</w:t>
      </w:r>
      <w:r>
        <w:rPr>
          <w:sz w:val="24"/>
          <w:szCs w:val="24"/>
        </w:rPr>
        <w:t>“</w:t>
      </w:r>
      <w:r>
        <w:rPr>
          <w:rFonts w:cs="宋体" w:hint="eastAsia"/>
          <w:sz w:val="24"/>
          <w:szCs w:val="24"/>
        </w:rPr>
        <w:t>真空工程</w:t>
      </w:r>
      <w:r>
        <w:rPr>
          <w:sz w:val="24"/>
          <w:szCs w:val="24"/>
        </w:rPr>
        <w:t>”</w:t>
      </w:r>
      <w:r>
        <w:rPr>
          <w:rFonts w:cs="宋体" w:hint="eastAsia"/>
          <w:sz w:val="24"/>
          <w:szCs w:val="24"/>
        </w:rPr>
        <w:t>专业以及</w:t>
      </w:r>
      <w:r>
        <w:rPr>
          <w:sz w:val="24"/>
          <w:szCs w:val="24"/>
        </w:rPr>
        <w:t>1981</w:t>
      </w:r>
      <w:r>
        <w:rPr>
          <w:rFonts w:cs="宋体" w:hint="eastAsia"/>
          <w:sz w:val="24"/>
          <w:szCs w:val="24"/>
        </w:rPr>
        <w:t>年创建的国内第一个</w:t>
      </w:r>
      <w:r>
        <w:rPr>
          <w:sz w:val="24"/>
          <w:szCs w:val="24"/>
        </w:rPr>
        <w:t>“</w:t>
      </w:r>
      <w:r>
        <w:rPr>
          <w:rFonts w:cs="宋体" w:hint="eastAsia"/>
          <w:sz w:val="24"/>
          <w:szCs w:val="24"/>
        </w:rPr>
        <w:t>冶金热能工程</w:t>
      </w:r>
      <w:r>
        <w:rPr>
          <w:sz w:val="24"/>
          <w:szCs w:val="24"/>
        </w:rPr>
        <w:t>”</w:t>
      </w:r>
      <w:r>
        <w:rPr>
          <w:rFonts w:cs="宋体" w:hint="eastAsia"/>
          <w:sz w:val="24"/>
          <w:szCs w:val="24"/>
        </w:rPr>
        <w:t>学科。</w:t>
      </w:r>
      <w:r>
        <w:rPr>
          <w:sz w:val="24"/>
          <w:szCs w:val="24"/>
        </w:rPr>
        <w:t>1981</w:t>
      </w:r>
      <w:r>
        <w:rPr>
          <w:rFonts w:cs="宋体" w:hint="eastAsia"/>
          <w:sz w:val="24"/>
          <w:szCs w:val="24"/>
        </w:rPr>
        <w:t>年获国务院首批硕士学位授予权，</w:t>
      </w:r>
      <w:r>
        <w:rPr>
          <w:sz w:val="24"/>
          <w:szCs w:val="24"/>
        </w:rPr>
        <w:t>1986</w:t>
      </w:r>
      <w:r>
        <w:rPr>
          <w:rFonts w:cs="宋体" w:hint="eastAsia"/>
          <w:sz w:val="24"/>
          <w:szCs w:val="24"/>
        </w:rPr>
        <w:t>年获</w:t>
      </w:r>
      <w:r>
        <w:rPr>
          <w:sz w:val="24"/>
          <w:szCs w:val="24"/>
        </w:rPr>
        <w:t>“</w:t>
      </w:r>
      <w:r>
        <w:rPr>
          <w:rFonts w:cs="宋体" w:hint="eastAsia"/>
          <w:sz w:val="24"/>
          <w:szCs w:val="24"/>
        </w:rPr>
        <w:t>热能工程</w:t>
      </w:r>
      <w:r>
        <w:rPr>
          <w:sz w:val="24"/>
          <w:szCs w:val="24"/>
        </w:rPr>
        <w:t>”</w:t>
      </w:r>
      <w:r>
        <w:rPr>
          <w:rFonts w:cs="宋体" w:hint="eastAsia"/>
          <w:sz w:val="24"/>
          <w:szCs w:val="24"/>
        </w:rPr>
        <w:t>博士学位授予权；</w:t>
      </w:r>
      <w:r>
        <w:rPr>
          <w:sz w:val="24"/>
          <w:szCs w:val="24"/>
        </w:rPr>
        <w:t>1988</w:t>
      </w:r>
      <w:r>
        <w:rPr>
          <w:rFonts w:cs="宋体" w:hint="eastAsia"/>
          <w:sz w:val="24"/>
          <w:szCs w:val="24"/>
        </w:rPr>
        <w:t>年获批设立</w:t>
      </w:r>
      <w:r>
        <w:rPr>
          <w:sz w:val="24"/>
          <w:szCs w:val="24"/>
        </w:rPr>
        <w:t>“</w:t>
      </w:r>
      <w:r>
        <w:rPr>
          <w:rFonts w:cs="宋体" w:hint="eastAsia"/>
          <w:sz w:val="24"/>
          <w:szCs w:val="24"/>
        </w:rPr>
        <w:t>动力工程及工程热物理</w:t>
      </w:r>
      <w:r>
        <w:rPr>
          <w:sz w:val="24"/>
          <w:szCs w:val="24"/>
        </w:rPr>
        <w:t>”</w:t>
      </w:r>
      <w:r>
        <w:rPr>
          <w:rFonts w:cs="宋体" w:hint="eastAsia"/>
          <w:sz w:val="24"/>
          <w:szCs w:val="24"/>
        </w:rPr>
        <w:t>学科博士后流动站；</w:t>
      </w:r>
      <w:r>
        <w:rPr>
          <w:sz w:val="24"/>
          <w:szCs w:val="24"/>
        </w:rPr>
        <w:t>1993</w:t>
      </w:r>
      <w:r>
        <w:rPr>
          <w:rFonts w:cs="宋体" w:hint="eastAsia"/>
          <w:sz w:val="24"/>
          <w:szCs w:val="24"/>
        </w:rPr>
        <w:t>年获</w:t>
      </w:r>
      <w:r>
        <w:rPr>
          <w:sz w:val="24"/>
          <w:szCs w:val="24"/>
        </w:rPr>
        <w:t>“</w:t>
      </w:r>
      <w:r>
        <w:rPr>
          <w:rFonts w:cs="宋体" w:hint="eastAsia"/>
          <w:sz w:val="24"/>
          <w:szCs w:val="24"/>
        </w:rPr>
        <w:t>真空工程</w:t>
      </w:r>
      <w:r>
        <w:rPr>
          <w:sz w:val="24"/>
          <w:szCs w:val="24"/>
        </w:rPr>
        <w:t>”</w:t>
      </w:r>
      <w:r>
        <w:rPr>
          <w:rFonts w:cs="宋体" w:hint="eastAsia"/>
          <w:sz w:val="24"/>
          <w:szCs w:val="24"/>
        </w:rPr>
        <w:t>博士学位授予权；</w:t>
      </w:r>
      <w:r>
        <w:rPr>
          <w:sz w:val="24"/>
          <w:szCs w:val="24"/>
        </w:rPr>
        <w:t>2006</w:t>
      </w:r>
      <w:r>
        <w:rPr>
          <w:rFonts w:cs="宋体" w:hint="eastAsia"/>
          <w:sz w:val="24"/>
          <w:szCs w:val="24"/>
        </w:rPr>
        <w:t>年获</w:t>
      </w:r>
      <w:r>
        <w:rPr>
          <w:sz w:val="24"/>
          <w:szCs w:val="24"/>
        </w:rPr>
        <w:t>“</w:t>
      </w:r>
      <w:r>
        <w:rPr>
          <w:rFonts w:cs="宋体" w:hint="eastAsia"/>
          <w:sz w:val="24"/>
          <w:szCs w:val="24"/>
        </w:rPr>
        <w:t>动力工程及工程热物理</w:t>
      </w:r>
      <w:r>
        <w:rPr>
          <w:sz w:val="24"/>
          <w:szCs w:val="24"/>
        </w:rPr>
        <w:t>”</w:t>
      </w:r>
      <w:r>
        <w:rPr>
          <w:rFonts w:cs="宋体" w:hint="eastAsia"/>
          <w:sz w:val="24"/>
          <w:szCs w:val="24"/>
        </w:rPr>
        <w:t>学科博士学位授予权；</w:t>
      </w:r>
      <w:r>
        <w:rPr>
          <w:sz w:val="24"/>
          <w:szCs w:val="24"/>
        </w:rPr>
        <w:t>2011</w:t>
      </w:r>
      <w:r>
        <w:rPr>
          <w:rFonts w:cs="宋体" w:hint="eastAsia"/>
          <w:sz w:val="24"/>
          <w:szCs w:val="24"/>
        </w:rPr>
        <w:t>年获批国家</w:t>
      </w:r>
      <w:r>
        <w:rPr>
          <w:sz w:val="24"/>
          <w:szCs w:val="24"/>
        </w:rPr>
        <w:t>“</w:t>
      </w:r>
      <w:r>
        <w:rPr>
          <w:rFonts w:cs="宋体" w:hint="eastAsia"/>
          <w:sz w:val="24"/>
          <w:szCs w:val="24"/>
        </w:rPr>
        <w:t>特色专业建设点</w:t>
      </w:r>
      <w:r>
        <w:rPr>
          <w:sz w:val="24"/>
          <w:szCs w:val="24"/>
        </w:rPr>
        <w:t>”</w:t>
      </w:r>
      <w:r>
        <w:rPr>
          <w:rFonts w:cs="宋体" w:hint="eastAsia"/>
          <w:sz w:val="24"/>
          <w:szCs w:val="24"/>
        </w:rPr>
        <w:t>。</w:t>
      </w:r>
      <w:r>
        <w:rPr>
          <w:sz w:val="24"/>
          <w:szCs w:val="24"/>
        </w:rPr>
        <w:t>2000</w:t>
      </w:r>
      <w:r>
        <w:rPr>
          <w:rFonts w:cs="宋体" w:hint="eastAsia"/>
          <w:sz w:val="24"/>
          <w:szCs w:val="24"/>
        </w:rPr>
        <w:t>年建立</w:t>
      </w:r>
      <w:r>
        <w:rPr>
          <w:sz w:val="24"/>
          <w:szCs w:val="24"/>
        </w:rPr>
        <w:t>“</w:t>
      </w:r>
      <w:r>
        <w:rPr>
          <w:rFonts w:cs="宋体" w:hint="eastAsia"/>
          <w:sz w:val="24"/>
          <w:szCs w:val="24"/>
        </w:rPr>
        <w:t>材料电磁过程研究教育部重点实验室</w:t>
      </w:r>
      <w:r>
        <w:rPr>
          <w:sz w:val="24"/>
          <w:szCs w:val="24"/>
        </w:rPr>
        <w:t>”</w:t>
      </w:r>
      <w:r>
        <w:rPr>
          <w:rFonts w:cs="宋体" w:hint="eastAsia"/>
          <w:sz w:val="24"/>
          <w:szCs w:val="24"/>
        </w:rPr>
        <w:t>；</w:t>
      </w:r>
      <w:r>
        <w:rPr>
          <w:sz w:val="24"/>
          <w:szCs w:val="24"/>
        </w:rPr>
        <w:t>2002</w:t>
      </w:r>
      <w:r>
        <w:rPr>
          <w:rFonts w:cs="宋体" w:hint="eastAsia"/>
          <w:sz w:val="24"/>
          <w:szCs w:val="24"/>
        </w:rPr>
        <w:t>年建立</w:t>
      </w:r>
      <w:r>
        <w:rPr>
          <w:sz w:val="24"/>
          <w:szCs w:val="24"/>
        </w:rPr>
        <w:t>“</w:t>
      </w:r>
      <w:r>
        <w:rPr>
          <w:rFonts w:cs="宋体" w:hint="eastAsia"/>
          <w:sz w:val="24"/>
          <w:szCs w:val="24"/>
        </w:rPr>
        <w:t>国家环境保护生态工业重点实验室</w:t>
      </w:r>
      <w:r>
        <w:rPr>
          <w:sz w:val="24"/>
          <w:szCs w:val="24"/>
        </w:rPr>
        <w:t>”</w:t>
      </w:r>
      <w:r>
        <w:rPr>
          <w:rFonts w:cs="宋体" w:hint="eastAsia"/>
          <w:sz w:val="24"/>
          <w:szCs w:val="24"/>
        </w:rPr>
        <w:t>，</w:t>
      </w:r>
      <w:r>
        <w:rPr>
          <w:sz w:val="24"/>
          <w:szCs w:val="24"/>
        </w:rPr>
        <w:t>2004</w:t>
      </w:r>
      <w:r>
        <w:rPr>
          <w:rFonts w:cs="宋体" w:hint="eastAsia"/>
          <w:sz w:val="24"/>
          <w:szCs w:val="24"/>
        </w:rPr>
        <w:t>年建立</w:t>
      </w:r>
      <w:r>
        <w:rPr>
          <w:sz w:val="24"/>
          <w:szCs w:val="24"/>
        </w:rPr>
        <w:t>“</w:t>
      </w:r>
      <w:r>
        <w:rPr>
          <w:rFonts w:cs="宋体" w:hint="eastAsia"/>
          <w:sz w:val="24"/>
          <w:szCs w:val="24"/>
        </w:rPr>
        <w:t>辽宁省高校生态工业重点实验室</w:t>
      </w:r>
      <w:r>
        <w:rPr>
          <w:sz w:val="24"/>
          <w:szCs w:val="24"/>
        </w:rPr>
        <w:t>”</w:t>
      </w:r>
      <w:r>
        <w:rPr>
          <w:rFonts w:cs="宋体" w:hint="eastAsia"/>
          <w:sz w:val="24"/>
          <w:szCs w:val="24"/>
        </w:rPr>
        <w:t>。</w:t>
      </w:r>
    </w:p>
    <w:p w:rsidR="00A7608B" w:rsidRDefault="00A7608B" w:rsidP="00DB0C07">
      <w:pPr>
        <w:spacing w:before="120" w:line="300" w:lineRule="auto"/>
        <w:ind w:firstLineChars="200" w:firstLine="480"/>
        <w:rPr>
          <w:sz w:val="24"/>
          <w:szCs w:val="24"/>
        </w:rPr>
      </w:pPr>
      <w:r>
        <w:rPr>
          <w:rFonts w:cs="宋体" w:hint="eastAsia"/>
          <w:sz w:val="24"/>
          <w:szCs w:val="24"/>
        </w:rPr>
        <w:t>本学科面向国家动力工程与工程热物理领域的重大需求，针对冶金、化工、石化、真空、建筑、材料、环境、能源和动力等工业过程能源的高效洁净开发、生产、转换和利用以及环境保护，系统开展基础理论、应用技术与关键设备的研究，具有理工结合、多学科交叉的特点。本学科坚持服务社会，发挥学科、专业、团队和人才优势，引领人才培养，创新科学研究，为我国动力工程及工程热物理领域的科学与技术进步做出卓越贡献。</w:t>
      </w:r>
    </w:p>
    <w:p w:rsidR="00A7608B" w:rsidRDefault="00A7608B" w:rsidP="00DB0C07">
      <w:pPr>
        <w:spacing w:before="120" w:line="300" w:lineRule="auto"/>
        <w:ind w:firstLineChars="200" w:firstLine="480"/>
        <w:rPr>
          <w:sz w:val="24"/>
          <w:szCs w:val="24"/>
        </w:rPr>
      </w:pPr>
      <w:r>
        <w:rPr>
          <w:rFonts w:cs="宋体" w:hint="eastAsia"/>
          <w:sz w:val="24"/>
          <w:szCs w:val="24"/>
        </w:rPr>
        <w:t>本学科为国内外输送了大量优秀的冶金炉、冶金热能和真空工程的科研和工程技术人员，享有我国</w:t>
      </w:r>
      <w:r>
        <w:rPr>
          <w:sz w:val="24"/>
          <w:szCs w:val="24"/>
        </w:rPr>
        <w:t>“</w:t>
      </w:r>
      <w:r>
        <w:rPr>
          <w:rFonts w:cs="宋体" w:hint="eastAsia"/>
          <w:sz w:val="24"/>
          <w:szCs w:val="24"/>
        </w:rPr>
        <w:t>冶金炉</w:t>
      </w:r>
      <w:r>
        <w:rPr>
          <w:sz w:val="24"/>
          <w:szCs w:val="24"/>
        </w:rPr>
        <w:t>”</w:t>
      </w:r>
      <w:r>
        <w:rPr>
          <w:rFonts w:cs="宋体" w:hint="eastAsia"/>
          <w:sz w:val="24"/>
          <w:szCs w:val="24"/>
        </w:rPr>
        <w:t>、</w:t>
      </w:r>
      <w:r>
        <w:rPr>
          <w:sz w:val="24"/>
          <w:szCs w:val="24"/>
        </w:rPr>
        <w:t>“</w:t>
      </w:r>
      <w:r>
        <w:rPr>
          <w:rFonts w:cs="宋体" w:hint="eastAsia"/>
          <w:sz w:val="24"/>
          <w:szCs w:val="24"/>
        </w:rPr>
        <w:t>真空工程</w:t>
      </w:r>
      <w:r>
        <w:rPr>
          <w:sz w:val="24"/>
          <w:szCs w:val="24"/>
        </w:rPr>
        <w:t>”</w:t>
      </w:r>
      <w:r>
        <w:rPr>
          <w:rFonts w:cs="宋体" w:hint="eastAsia"/>
          <w:sz w:val="24"/>
          <w:szCs w:val="24"/>
        </w:rPr>
        <w:t>摇篮和</w:t>
      </w:r>
      <w:r>
        <w:rPr>
          <w:sz w:val="24"/>
          <w:szCs w:val="24"/>
        </w:rPr>
        <w:t>“</w:t>
      </w:r>
      <w:r>
        <w:rPr>
          <w:rFonts w:cs="宋体" w:hint="eastAsia"/>
          <w:sz w:val="24"/>
          <w:szCs w:val="24"/>
        </w:rPr>
        <w:t>钢铁工业系统节能</w:t>
      </w:r>
      <w:r>
        <w:rPr>
          <w:sz w:val="24"/>
          <w:szCs w:val="24"/>
        </w:rPr>
        <w:t>”</w:t>
      </w:r>
      <w:r>
        <w:rPr>
          <w:rFonts w:cs="宋体" w:hint="eastAsia"/>
          <w:sz w:val="24"/>
          <w:szCs w:val="24"/>
        </w:rPr>
        <w:t>鼻祖之美誉。先后涌现出陆钟武（院士，原东北工学院院长）、干勇（院士，原中国工程院副院长、钢铁研究总院院长）、逯高清（澳大利亚两院院士，英国</w:t>
      </w:r>
      <w:r>
        <w:rPr>
          <w:sz w:val="24"/>
          <w:szCs w:val="24"/>
        </w:rPr>
        <w:t>University of Surrey</w:t>
      </w:r>
      <w:r>
        <w:rPr>
          <w:rFonts w:cs="宋体" w:hint="eastAsia"/>
          <w:sz w:val="24"/>
          <w:szCs w:val="24"/>
        </w:rPr>
        <w:t>校长）等国内外著名学者。</w:t>
      </w:r>
    </w:p>
    <w:p w:rsidR="00A7608B" w:rsidRDefault="00A7608B" w:rsidP="00DB0C07">
      <w:pPr>
        <w:spacing w:before="120" w:line="300" w:lineRule="auto"/>
        <w:ind w:firstLineChars="200" w:firstLine="480"/>
        <w:rPr>
          <w:sz w:val="24"/>
          <w:szCs w:val="24"/>
        </w:rPr>
      </w:pPr>
      <w:r>
        <w:rPr>
          <w:rFonts w:cs="宋体" w:hint="eastAsia"/>
          <w:sz w:val="24"/>
          <w:szCs w:val="24"/>
        </w:rPr>
        <w:t>本学科依托两个部级重点实验室。共有专职教师</w:t>
      </w:r>
      <w:r>
        <w:rPr>
          <w:sz w:val="24"/>
          <w:szCs w:val="24"/>
        </w:rPr>
        <w:t>98</w:t>
      </w:r>
      <w:r>
        <w:rPr>
          <w:rFonts w:cs="宋体" w:hint="eastAsia"/>
          <w:sz w:val="24"/>
          <w:szCs w:val="24"/>
        </w:rPr>
        <w:t>人，现有教授</w:t>
      </w:r>
      <w:r>
        <w:rPr>
          <w:sz w:val="24"/>
          <w:szCs w:val="24"/>
        </w:rPr>
        <w:t>23</w:t>
      </w:r>
      <w:r>
        <w:rPr>
          <w:rFonts w:cs="宋体" w:hint="eastAsia"/>
          <w:sz w:val="24"/>
          <w:szCs w:val="24"/>
        </w:rPr>
        <w:t>人，其中有国务院学科评议组成员</w:t>
      </w:r>
      <w:r>
        <w:rPr>
          <w:sz w:val="24"/>
          <w:szCs w:val="24"/>
        </w:rPr>
        <w:t>1</w:t>
      </w:r>
      <w:r>
        <w:rPr>
          <w:rFonts w:cs="宋体" w:hint="eastAsia"/>
          <w:sz w:val="24"/>
          <w:szCs w:val="24"/>
        </w:rPr>
        <w:t>人，</w:t>
      </w:r>
      <w:r>
        <w:rPr>
          <w:sz w:val="24"/>
          <w:szCs w:val="24"/>
        </w:rPr>
        <w:t>“</w:t>
      </w:r>
      <w:r>
        <w:rPr>
          <w:rFonts w:cs="宋体" w:hint="eastAsia"/>
          <w:sz w:val="24"/>
          <w:szCs w:val="24"/>
        </w:rPr>
        <w:t>杰青</w:t>
      </w:r>
      <w:r>
        <w:rPr>
          <w:sz w:val="24"/>
          <w:szCs w:val="24"/>
        </w:rPr>
        <w:t>”1</w:t>
      </w:r>
      <w:r>
        <w:rPr>
          <w:rFonts w:cs="宋体" w:hint="eastAsia"/>
          <w:sz w:val="24"/>
          <w:szCs w:val="24"/>
        </w:rPr>
        <w:t>名，博士生导师</w:t>
      </w:r>
      <w:r>
        <w:rPr>
          <w:sz w:val="24"/>
          <w:szCs w:val="24"/>
        </w:rPr>
        <w:t>17</w:t>
      </w:r>
      <w:r>
        <w:rPr>
          <w:rFonts w:cs="宋体" w:hint="eastAsia"/>
          <w:sz w:val="24"/>
          <w:szCs w:val="24"/>
        </w:rPr>
        <w:t>人，副教授及高级工程师</w:t>
      </w:r>
      <w:r>
        <w:rPr>
          <w:sz w:val="24"/>
          <w:szCs w:val="24"/>
        </w:rPr>
        <w:t>49</w:t>
      </w:r>
      <w:r>
        <w:rPr>
          <w:rFonts w:cs="宋体" w:hint="eastAsia"/>
          <w:sz w:val="24"/>
          <w:szCs w:val="24"/>
        </w:rPr>
        <w:t>人。</w:t>
      </w:r>
    </w:p>
    <w:p w:rsidR="00A7608B" w:rsidRDefault="00A7608B" w:rsidP="00512F33">
      <w:pPr>
        <w:spacing w:beforeLines="50" w:before="156" w:line="300" w:lineRule="auto"/>
        <w:ind w:firstLine="482"/>
        <w:rPr>
          <w:b/>
          <w:bCs/>
          <w:sz w:val="24"/>
          <w:szCs w:val="24"/>
        </w:rPr>
      </w:pPr>
      <w:r>
        <w:rPr>
          <w:rFonts w:cs="宋体" w:hint="eastAsia"/>
          <w:b/>
          <w:bCs/>
          <w:sz w:val="24"/>
          <w:szCs w:val="24"/>
        </w:rPr>
        <w:t>（二）研究方向</w:t>
      </w:r>
    </w:p>
    <w:p w:rsidR="00A7608B" w:rsidRDefault="00A7608B" w:rsidP="00512F33">
      <w:pPr>
        <w:spacing w:beforeLines="50" w:before="156" w:line="300" w:lineRule="auto"/>
        <w:ind w:firstLine="482"/>
        <w:rPr>
          <w:sz w:val="24"/>
          <w:szCs w:val="24"/>
        </w:rPr>
      </w:pPr>
      <w:r>
        <w:rPr>
          <w:rFonts w:cs="宋体" w:hint="eastAsia"/>
          <w:sz w:val="24"/>
          <w:szCs w:val="24"/>
        </w:rPr>
        <w:t>紧密围绕能源与动力工程领域国内外研究热点与学术前沿，针对工业流程及装备、生态与环境、节能减排及交叉学科领域中的重大技术问题，依托</w:t>
      </w:r>
      <w:r>
        <w:rPr>
          <w:sz w:val="24"/>
          <w:szCs w:val="24"/>
        </w:rPr>
        <w:t>“</w:t>
      </w:r>
      <w:r>
        <w:rPr>
          <w:rFonts w:cs="宋体" w:hint="eastAsia"/>
          <w:sz w:val="24"/>
          <w:szCs w:val="24"/>
        </w:rPr>
        <w:t>工程热物理</w:t>
      </w:r>
      <w:r>
        <w:rPr>
          <w:sz w:val="24"/>
          <w:szCs w:val="24"/>
        </w:rPr>
        <w:t>”</w:t>
      </w:r>
      <w:r>
        <w:rPr>
          <w:rFonts w:cs="宋体" w:hint="eastAsia"/>
          <w:sz w:val="24"/>
          <w:szCs w:val="24"/>
        </w:rPr>
        <w:t>、</w:t>
      </w:r>
      <w:r>
        <w:rPr>
          <w:sz w:val="24"/>
          <w:szCs w:val="24"/>
        </w:rPr>
        <w:t>“</w:t>
      </w:r>
      <w:r>
        <w:rPr>
          <w:rFonts w:cs="宋体" w:hint="eastAsia"/>
          <w:sz w:val="24"/>
          <w:szCs w:val="24"/>
        </w:rPr>
        <w:t>热能工程</w:t>
      </w:r>
      <w:r>
        <w:rPr>
          <w:sz w:val="24"/>
          <w:szCs w:val="24"/>
        </w:rPr>
        <w:t>”</w:t>
      </w:r>
      <w:r>
        <w:rPr>
          <w:rFonts w:cs="宋体" w:hint="eastAsia"/>
          <w:sz w:val="24"/>
          <w:szCs w:val="24"/>
        </w:rPr>
        <w:t>、</w:t>
      </w:r>
      <w:r>
        <w:rPr>
          <w:sz w:val="24"/>
          <w:szCs w:val="24"/>
        </w:rPr>
        <w:t>“</w:t>
      </w:r>
      <w:r>
        <w:rPr>
          <w:rFonts w:cs="宋体" w:hint="eastAsia"/>
          <w:sz w:val="24"/>
          <w:szCs w:val="24"/>
        </w:rPr>
        <w:t>动力机械及工程、</w:t>
      </w:r>
      <w:r>
        <w:rPr>
          <w:sz w:val="24"/>
          <w:szCs w:val="24"/>
        </w:rPr>
        <w:t xml:space="preserve"> “</w:t>
      </w:r>
      <w:r>
        <w:rPr>
          <w:rFonts w:cs="宋体" w:hint="eastAsia"/>
          <w:sz w:val="24"/>
          <w:szCs w:val="24"/>
        </w:rPr>
        <w:t>流体机械及工程</w:t>
      </w:r>
      <w:r>
        <w:rPr>
          <w:sz w:val="24"/>
          <w:szCs w:val="24"/>
        </w:rPr>
        <w:t>”</w:t>
      </w:r>
      <w:r>
        <w:rPr>
          <w:rFonts w:cs="宋体" w:hint="eastAsia"/>
          <w:sz w:val="24"/>
          <w:szCs w:val="24"/>
        </w:rPr>
        <w:t>、</w:t>
      </w:r>
      <w:r>
        <w:rPr>
          <w:sz w:val="24"/>
          <w:szCs w:val="24"/>
        </w:rPr>
        <w:t>“</w:t>
      </w:r>
      <w:r>
        <w:rPr>
          <w:rFonts w:cs="宋体" w:hint="eastAsia"/>
          <w:sz w:val="24"/>
          <w:szCs w:val="24"/>
        </w:rPr>
        <w:t>制冷及低温工程</w:t>
      </w:r>
      <w:r>
        <w:rPr>
          <w:sz w:val="24"/>
          <w:szCs w:val="24"/>
        </w:rPr>
        <w:t>”</w:t>
      </w:r>
      <w:r>
        <w:rPr>
          <w:rFonts w:cs="宋体" w:hint="eastAsia"/>
          <w:sz w:val="24"/>
          <w:szCs w:val="24"/>
        </w:rPr>
        <w:t>、</w:t>
      </w:r>
      <w:r>
        <w:rPr>
          <w:sz w:val="24"/>
          <w:szCs w:val="24"/>
        </w:rPr>
        <w:t>“</w:t>
      </w:r>
      <w:r>
        <w:rPr>
          <w:rFonts w:cs="宋体" w:hint="eastAsia"/>
          <w:sz w:val="24"/>
          <w:szCs w:val="24"/>
        </w:rPr>
        <w:t>化工过程机械</w:t>
      </w:r>
      <w:r>
        <w:rPr>
          <w:sz w:val="24"/>
          <w:szCs w:val="24"/>
        </w:rPr>
        <w:t>”</w:t>
      </w:r>
      <w:r>
        <w:rPr>
          <w:rFonts w:cs="宋体" w:hint="eastAsia"/>
          <w:sz w:val="24"/>
          <w:szCs w:val="24"/>
        </w:rPr>
        <w:t>、</w:t>
      </w:r>
      <w:r>
        <w:rPr>
          <w:sz w:val="24"/>
          <w:szCs w:val="24"/>
        </w:rPr>
        <w:t>“</w:t>
      </w:r>
      <w:r>
        <w:rPr>
          <w:rFonts w:cs="宋体" w:hint="eastAsia"/>
          <w:sz w:val="24"/>
          <w:szCs w:val="24"/>
        </w:rPr>
        <w:t>工业生态学（自主设置）</w:t>
      </w:r>
      <w:r>
        <w:rPr>
          <w:sz w:val="24"/>
          <w:szCs w:val="24"/>
        </w:rPr>
        <w:t>”7</w:t>
      </w:r>
      <w:r>
        <w:rPr>
          <w:rFonts w:cs="宋体" w:hint="eastAsia"/>
          <w:sz w:val="24"/>
          <w:szCs w:val="24"/>
        </w:rPr>
        <w:t>个二级学科；凝练</w:t>
      </w:r>
      <w:r>
        <w:rPr>
          <w:sz w:val="24"/>
          <w:szCs w:val="24"/>
        </w:rPr>
        <w:t>“</w:t>
      </w:r>
      <w:r>
        <w:rPr>
          <w:rFonts w:cs="宋体" w:hint="eastAsia"/>
          <w:sz w:val="24"/>
          <w:szCs w:val="24"/>
        </w:rPr>
        <w:t>工业炉窑热工及自动化</w:t>
      </w:r>
      <w:r>
        <w:rPr>
          <w:sz w:val="24"/>
          <w:szCs w:val="24"/>
        </w:rPr>
        <w:t>”</w:t>
      </w:r>
      <w:r>
        <w:rPr>
          <w:rFonts w:cs="宋体" w:hint="eastAsia"/>
          <w:sz w:val="24"/>
          <w:szCs w:val="24"/>
        </w:rPr>
        <w:t>、</w:t>
      </w:r>
      <w:r>
        <w:rPr>
          <w:sz w:val="24"/>
          <w:szCs w:val="24"/>
        </w:rPr>
        <w:t>“</w:t>
      </w:r>
      <w:r>
        <w:rPr>
          <w:rFonts w:cs="宋体" w:hint="eastAsia"/>
          <w:sz w:val="24"/>
          <w:szCs w:val="24"/>
        </w:rPr>
        <w:t>流程工业生态学</w:t>
      </w:r>
      <w:r>
        <w:rPr>
          <w:sz w:val="24"/>
          <w:szCs w:val="24"/>
        </w:rPr>
        <w:t>”</w:t>
      </w:r>
      <w:r>
        <w:rPr>
          <w:rFonts w:cs="宋体" w:hint="eastAsia"/>
          <w:sz w:val="24"/>
          <w:szCs w:val="24"/>
        </w:rPr>
        <w:t>、</w:t>
      </w:r>
      <w:r>
        <w:rPr>
          <w:sz w:val="24"/>
          <w:szCs w:val="24"/>
        </w:rPr>
        <w:t>“</w:t>
      </w:r>
      <w:r>
        <w:rPr>
          <w:rFonts w:cs="宋体" w:hint="eastAsia"/>
          <w:sz w:val="24"/>
          <w:szCs w:val="24"/>
        </w:rPr>
        <w:t>电磁流体力学</w:t>
      </w:r>
      <w:r>
        <w:rPr>
          <w:sz w:val="24"/>
          <w:szCs w:val="24"/>
        </w:rPr>
        <w:t>”</w:t>
      </w:r>
      <w:r>
        <w:rPr>
          <w:rFonts w:cs="宋体" w:hint="eastAsia"/>
          <w:sz w:val="24"/>
          <w:szCs w:val="24"/>
        </w:rPr>
        <w:t>、</w:t>
      </w:r>
      <w:r>
        <w:rPr>
          <w:sz w:val="24"/>
          <w:szCs w:val="24"/>
        </w:rPr>
        <w:t>“</w:t>
      </w:r>
      <w:r>
        <w:rPr>
          <w:rFonts w:cs="宋体" w:hint="eastAsia"/>
          <w:sz w:val="24"/>
          <w:szCs w:val="24"/>
        </w:rPr>
        <w:t>面向大科学装置仪器的真空工程</w:t>
      </w:r>
      <w:r>
        <w:rPr>
          <w:sz w:val="24"/>
          <w:szCs w:val="24"/>
        </w:rPr>
        <w:t>”4</w:t>
      </w:r>
      <w:r>
        <w:rPr>
          <w:rFonts w:cs="宋体" w:hint="eastAsia"/>
          <w:sz w:val="24"/>
          <w:szCs w:val="24"/>
        </w:rPr>
        <w:t>大学科特色发展方向，拓展余热余能高效回收利用、化学链制氧、污染物捕集处理、高温熔体多相流理论与技术、电厂热动力、能源系统规划与高效利用、光伏光电、能源电池和能源材料等新兴研究方向。研究方向设置</w:t>
      </w:r>
      <w:r>
        <w:rPr>
          <w:rFonts w:cs="宋体" w:hint="eastAsia"/>
          <w:sz w:val="24"/>
          <w:szCs w:val="24"/>
        </w:rPr>
        <w:lastRenderedPageBreak/>
        <w:t>为：</w:t>
      </w:r>
    </w:p>
    <w:p w:rsidR="00A7608B" w:rsidRDefault="00A7608B" w:rsidP="00512F33">
      <w:pPr>
        <w:spacing w:beforeLines="50" w:before="156" w:line="300" w:lineRule="auto"/>
        <w:ind w:firstLine="482"/>
        <w:rPr>
          <w:sz w:val="24"/>
          <w:szCs w:val="24"/>
        </w:rPr>
      </w:pPr>
      <w:r>
        <w:rPr>
          <w:sz w:val="24"/>
          <w:szCs w:val="24"/>
        </w:rPr>
        <w:t>1</w:t>
      </w:r>
      <w:r>
        <w:rPr>
          <w:rFonts w:cs="宋体" w:hint="eastAsia"/>
          <w:sz w:val="24"/>
          <w:szCs w:val="24"/>
        </w:rPr>
        <w:t>、工程热物理方向（</w:t>
      </w:r>
      <w:r>
        <w:rPr>
          <w:sz w:val="24"/>
          <w:szCs w:val="24"/>
        </w:rPr>
        <w:t>080701</w:t>
      </w:r>
      <w:r>
        <w:rPr>
          <w:rFonts w:cs="宋体" w:hint="eastAsia"/>
          <w:sz w:val="24"/>
          <w:szCs w:val="24"/>
        </w:rPr>
        <w:t>）</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1</w:t>
      </w:r>
      <w:r>
        <w:rPr>
          <w:rFonts w:cs="宋体" w:hint="eastAsia"/>
          <w:sz w:val="24"/>
          <w:szCs w:val="24"/>
        </w:rPr>
        <w:t>）多相流热物理及其模型化</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2</w:t>
      </w:r>
      <w:r>
        <w:rPr>
          <w:rFonts w:cs="宋体" w:hint="eastAsia"/>
          <w:sz w:val="24"/>
          <w:szCs w:val="24"/>
        </w:rPr>
        <w:t>）工业装备热管理及燃烧技术</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3</w:t>
      </w:r>
      <w:r>
        <w:rPr>
          <w:rFonts w:cs="宋体" w:hint="eastAsia"/>
          <w:sz w:val="24"/>
          <w:szCs w:val="24"/>
        </w:rPr>
        <w:t>）金属熔炼与凝固过程热物理及模型化</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4</w:t>
      </w:r>
      <w:r>
        <w:rPr>
          <w:rFonts w:cs="宋体" w:hint="eastAsia"/>
          <w:sz w:val="24"/>
          <w:szCs w:val="24"/>
        </w:rPr>
        <w:t>）微重力流体物理</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5</w:t>
      </w:r>
      <w:r>
        <w:rPr>
          <w:rFonts w:cs="宋体" w:hint="eastAsia"/>
          <w:sz w:val="24"/>
          <w:szCs w:val="24"/>
        </w:rPr>
        <w:t>）电磁热流体力学及应用</w:t>
      </w:r>
    </w:p>
    <w:p w:rsidR="00A7608B" w:rsidRDefault="00A7608B" w:rsidP="00512F33">
      <w:pPr>
        <w:spacing w:beforeLines="50" w:before="156" w:line="300" w:lineRule="auto"/>
        <w:ind w:firstLine="482"/>
        <w:rPr>
          <w:sz w:val="24"/>
          <w:szCs w:val="24"/>
        </w:rPr>
      </w:pPr>
      <w:r>
        <w:rPr>
          <w:sz w:val="24"/>
          <w:szCs w:val="24"/>
        </w:rPr>
        <w:t>2</w:t>
      </w:r>
      <w:r>
        <w:rPr>
          <w:rFonts w:cs="宋体" w:hint="eastAsia"/>
          <w:sz w:val="24"/>
          <w:szCs w:val="24"/>
        </w:rPr>
        <w:t>、热能工程方向（</w:t>
      </w:r>
      <w:r>
        <w:rPr>
          <w:sz w:val="24"/>
          <w:szCs w:val="24"/>
        </w:rPr>
        <w:t>080702</w:t>
      </w:r>
      <w:r>
        <w:rPr>
          <w:rFonts w:cs="宋体" w:hint="eastAsia"/>
          <w:sz w:val="24"/>
          <w:szCs w:val="24"/>
        </w:rPr>
        <w:t>）</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1</w:t>
      </w:r>
      <w:r>
        <w:rPr>
          <w:rFonts w:cs="宋体" w:hint="eastAsia"/>
          <w:sz w:val="24"/>
          <w:szCs w:val="24"/>
        </w:rPr>
        <w:t>）工业炉窑热工理论</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2</w:t>
      </w:r>
      <w:r>
        <w:rPr>
          <w:rFonts w:cs="宋体" w:hint="eastAsia"/>
          <w:sz w:val="24"/>
          <w:szCs w:val="24"/>
        </w:rPr>
        <w:t>）多尺度能质传递及强化理论与方法</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3</w:t>
      </w:r>
      <w:r>
        <w:rPr>
          <w:rFonts w:cs="宋体" w:hint="eastAsia"/>
          <w:sz w:val="24"/>
          <w:szCs w:val="24"/>
        </w:rPr>
        <w:t>）流程工业节能、减排理论与技术</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4</w:t>
      </w:r>
      <w:r>
        <w:rPr>
          <w:rFonts w:cs="宋体" w:hint="eastAsia"/>
          <w:sz w:val="24"/>
          <w:szCs w:val="24"/>
        </w:rPr>
        <w:t>）能源高效转换与洁净利用</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5</w:t>
      </w:r>
      <w:r>
        <w:rPr>
          <w:rFonts w:cs="宋体" w:hint="eastAsia"/>
          <w:sz w:val="24"/>
          <w:szCs w:val="24"/>
        </w:rPr>
        <w:t>）热过程模拟仿真与控制</w:t>
      </w:r>
    </w:p>
    <w:p w:rsidR="00A7608B" w:rsidRDefault="00A7608B" w:rsidP="00512F33">
      <w:pPr>
        <w:spacing w:beforeLines="50" w:before="156" w:line="300" w:lineRule="auto"/>
        <w:ind w:firstLine="482"/>
        <w:rPr>
          <w:sz w:val="24"/>
          <w:szCs w:val="24"/>
        </w:rPr>
      </w:pPr>
      <w:r>
        <w:rPr>
          <w:sz w:val="24"/>
          <w:szCs w:val="24"/>
        </w:rPr>
        <w:t>3</w:t>
      </w:r>
      <w:r>
        <w:rPr>
          <w:rFonts w:cs="宋体" w:hint="eastAsia"/>
          <w:sz w:val="24"/>
          <w:szCs w:val="24"/>
        </w:rPr>
        <w:t>、动力机械及与工程方向（</w:t>
      </w:r>
      <w:r>
        <w:rPr>
          <w:sz w:val="24"/>
          <w:szCs w:val="24"/>
        </w:rPr>
        <w:t>080703</w:t>
      </w:r>
      <w:r>
        <w:rPr>
          <w:rFonts w:cs="宋体" w:hint="eastAsia"/>
          <w:sz w:val="24"/>
          <w:szCs w:val="24"/>
        </w:rPr>
        <w:t>）</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1</w:t>
      </w:r>
      <w:r>
        <w:rPr>
          <w:rFonts w:cs="宋体" w:hint="eastAsia"/>
          <w:sz w:val="24"/>
          <w:szCs w:val="24"/>
        </w:rPr>
        <w:t>）流体热动力理论与技术</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2</w:t>
      </w:r>
      <w:r>
        <w:rPr>
          <w:rFonts w:cs="宋体" w:hint="eastAsia"/>
          <w:sz w:val="24"/>
          <w:szCs w:val="24"/>
        </w:rPr>
        <w:t>）过程工业余热发电循环理论与技术</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3</w:t>
      </w:r>
      <w:r>
        <w:rPr>
          <w:rFonts w:cs="宋体" w:hint="eastAsia"/>
          <w:sz w:val="24"/>
          <w:szCs w:val="24"/>
        </w:rPr>
        <w:t>）联合循环（</w:t>
      </w:r>
      <w:r>
        <w:rPr>
          <w:sz w:val="24"/>
          <w:szCs w:val="24"/>
        </w:rPr>
        <w:t>CCPP/IGCC</w:t>
      </w:r>
      <w:r>
        <w:rPr>
          <w:rFonts w:cs="宋体" w:hint="eastAsia"/>
          <w:sz w:val="24"/>
          <w:szCs w:val="24"/>
        </w:rPr>
        <w:t>）关键装置及理论</w:t>
      </w:r>
    </w:p>
    <w:p w:rsidR="00A7608B" w:rsidRDefault="00A7608B" w:rsidP="00512F33">
      <w:pPr>
        <w:spacing w:beforeLines="50" w:before="156" w:line="300" w:lineRule="auto"/>
        <w:ind w:firstLine="482"/>
        <w:rPr>
          <w:sz w:val="24"/>
          <w:szCs w:val="24"/>
        </w:rPr>
      </w:pPr>
      <w:r>
        <w:rPr>
          <w:sz w:val="24"/>
          <w:szCs w:val="24"/>
        </w:rPr>
        <w:t>4</w:t>
      </w:r>
      <w:r>
        <w:rPr>
          <w:rFonts w:cs="宋体" w:hint="eastAsia"/>
          <w:sz w:val="24"/>
          <w:szCs w:val="24"/>
        </w:rPr>
        <w:t>、流体机械及工程方向（</w:t>
      </w:r>
      <w:r>
        <w:rPr>
          <w:sz w:val="24"/>
          <w:szCs w:val="24"/>
        </w:rPr>
        <w:t>080704</w:t>
      </w:r>
      <w:r>
        <w:rPr>
          <w:rFonts w:cs="宋体" w:hint="eastAsia"/>
          <w:sz w:val="24"/>
          <w:szCs w:val="24"/>
        </w:rPr>
        <w:t>）</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1</w:t>
      </w:r>
      <w:r>
        <w:rPr>
          <w:rFonts w:cs="宋体" w:hint="eastAsia"/>
          <w:sz w:val="24"/>
          <w:szCs w:val="24"/>
        </w:rPr>
        <w:t>）超常环境流体机械</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2</w:t>
      </w:r>
      <w:r>
        <w:rPr>
          <w:rFonts w:cs="宋体" w:hint="eastAsia"/>
          <w:sz w:val="24"/>
          <w:szCs w:val="24"/>
        </w:rPr>
        <w:t>）真空工程中的关键技术问题</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3</w:t>
      </w:r>
      <w:r>
        <w:rPr>
          <w:rFonts w:cs="宋体" w:hint="eastAsia"/>
          <w:sz w:val="24"/>
          <w:szCs w:val="24"/>
        </w:rPr>
        <w:t>）微纳流动理论与功能薄膜制备与器件</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4</w:t>
      </w:r>
      <w:r>
        <w:rPr>
          <w:rFonts w:cs="宋体" w:hint="eastAsia"/>
          <w:sz w:val="24"/>
          <w:szCs w:val="24"/>
        </w:rPr>
        <w:t>）计算流体力学方法与应用</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5</w:t>
      </w:r>
      <w:r>
        <w:rPr>
          <w:rFonts w:cs="宋体" w:hint="eastAsia"/>
          <w:sz w:val="24"/>
          <w:szCs w:val="24"/>
        </w:rPr>
        <w:t>）微纳流动问题的研究</w:t>
      </w:r>
    </w:p>
    <w:p w:rsidR="00A7608B" w:rsidRDefault="00A7608B" w:rsidP="00512F33">
      <w:pPr>
        <w:spacing w:beforeLines="50" w:before="156" w:line="300" w:lineRule="auto"/>
        <w:ind w:firstLine="482"/>
        <w:rPr>
          <w:sz w:val="24"/>
          <w:szCs w:val="24"/>
        </w:rPr>
      </w:pPr>
      <w:r>
        <w:rPr>
          <w:sz w:val="24"/>
          <w:szCs w:val="24"/>
        </w:rPr>
        <w:t>5</w:t>
      </w:r>
      <w:r>
        <w:rPr>
          <w:rFonts w:cs="宋体" w:hint="eastAsia"/>
          <w:sz w:val="24"/>
          <w:szCs w:val="24"/>
        </w:rPr>
        <w:t>、制冷及低温工程方向（</w:t>
      </w:r>
      <w:r>
        <w:rPr>
          <w:sz w:val="24"/>
          <w:szCs w:val="24"/>
        </w:rPr>
        <w:t>080705</w:t>
      </w:r>
      <w:r>
        <w:rPr>
          <w:rFonts w:cs="宋体" w:hint="eastAsia"/>
          <w:sz w:val="24"/>
          <w:szCs w:val="24"/>
        </w:rPr>
        <w:t>）</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1</w:t>
      </w:r>
      <w:r>
        <w:rPr>
          <w:rFonts w:cs="宋体" w:hint="eastAsia"/>
          <w:sz w:val="24"/>
          <w:szCs w:val="24"/>
        </w:rPr>
        <w:t>）新型制冷技术与装备</w:t>
      </w:r>
    </w:p>
    <w:p w:rsidR="00A7608B" w:rsidRDefault="00A7608B" w:rsidP="00512F33">
      <w:pPr>
        <w:spacing w:beforeLines="50" w:before="156" w:line="300" w:lineRule="auto"/>
        <w:ind w:firstLine="482"/>
        <w:rPr>
          <w:sz w:val="24"/>
          <w:szCs w:val="24"/>
        </w:rPr>
      </w:pPr>
      <w:r>
        <w:rPr>
          <w:rFonts w:cs="宋体" w:hint="eastAsia"/>
          <w:sz w:val="24"/>
          <w:szCs w:val="24"/>
        </w:rPr>
        <w:lastRenderedPageBreak/>
        <w:t>（</w:t>
      </w:r>
      <w:r>
        <w:rPr>
          <w:sz w:val="24"/>
          <w:szCs w:val="24"/>
        </w:rPr>
        <w:t>2</w:t>
      </w:r>
      <w:r>
        <w:rPr>
          <w:rFonts w:cs="宋体" w:hint="eastAsia"/>
          <w:sz w:val="24"/>
          <w:szCs w:val="24"/>
        </w:rPr>
        <w:t>）热泵技术与装备</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3</w:t>
      </w:r>
      <w:r>
        <w:rPr>
          <w:rFonts w:cs="宋体" w:hint="eastAsia"/>
          <w:sz w:val="24"/>
          <w:szCs w:val="24"/>
        </w:rPr>
        <w:t>）制冷系统仿真与优化</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4</w:t>
      </w:r>
      <w:r>
        <w:rPr>
          <w:rFonts w:cs="宋体" w:hint="eastAsia"/>
          <w:sz w:val="24"/>
          <w:szCs w:val="24"/>
        </w:rPr>
        <w:t>）</w:t>
      </w:r>
      <w:r>
        <w:rPr>
          <w:sz w:val="24"/>
          <w:szCs w:val="24"/>
        </w:rPr>
        <w:t>LNG</w:t>
      </w:r>
      <w:r>
        <w:rPr>
          <w:rFonts w:cs="宋体" w:hint="eastAsia"/>
          <w:sz w:val="24"/>
          <w:szCs w:val="24"/>
        </w:rPr>
        <w:t>冷能用于</w:t>
      </w:r>
      <w:r>
        <w:rPr>
          <w:sz w:val="24"/>
          <w:szCs w:val="24"/>
        </w:rPr>
        <w:t>CO</w:t>
      </w:r>
      <w:r>
        <w:rPr>
          <w:sz w:val="24"/>
          <w:szCs w:val="24"/>
          <w:vertAlign w:val="subscript"/>
        </w:rPr>
        <w:t>2</w:t>
      </w:r>
      <w:r>
        <w:rPr>
          <w:rFonts w:cs="宋体" w:hint="eastAsia"/>
          <w:sz w:val="24"/>
          <w:szCs w:val="24"/>
        </w:rPr>
        <w:t>捕集理论及应用</w:t>
      </w:r>
    </w:p>
    <w:p w:rsidR="00A7608B" w:rsidRDefault="00A7608B" w:rsidP="00512F33">
      <w:pPr>
        <w:spacing w:beforeLines="50" w:before="156" w:line="300" w:lineRule="auto"/>
        <w:ind w:firstLine="482"/>
        <w:rPr>
          <w:sz w:val="24"/>
          <w:szCs w:val="24"/>
        </w:rPr>
      </w:pPr>
      <w:r>
        <w:rPr>
          <w:sz w:val="24"/>
          <w:szCs w:val="24"/>
        </w:rPr>
        <w:t>6</w:t>
      </w:r>
      <w:r>
        <w:rPr>
          <w:rFonts w:cs="宋体" w:hint="eastAsia"/>
          <w:sz w:val="24"/>
          <w:szCs w:val="24"/>
        </w:rPr>
        <w:t>、化工过程机械方向（</w:t>
      </w:r>
      <w:r>
        <w:rPr>
          <w:sz w:val="24"/>
          <w:szCs w:val="24"/>
        </w:rPr>
        <w:t>080706</w:t>
      </w:r>
      <w:r>
        <w:rPr>
          <w:rFonts w:cs="宋体" w:hint="eastAsia"/>
          <w:sz w:val="24"/>
          <w:szCs w:val="24"/>
        </w:rPr>
        <w:t>）</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1</w:t>
      </w:r>
      <w:r>
        <w:rPr>
          <w:rFonts w:cs="宋体" w:hint="eastAsia"/>
          <w:sz w:val="24"/>
          <w:szCs w:val="24"/>
        </w:rPr>
        <w:t>）超常传热传质过程的理论与应用</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2</w:t>
      </w:r>
      <w:r>
        <w:rPr>
          <w:rFonts w:cs="宋体" w:hint="eastAsia"/>
          <w:sz w:val="24"/>
          <w:szCs w:val="24"/>
        </w:rPr>
        <w:t>）环境原理与装备</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3</w:t>
      </w:r>
      <w:r>
        <w:rPr>
          <w:rFonts w:cs="宋体" w:hint="eastAsia"/>
          <w:sz w:val="24"/>
          <w:szCs w:val="24"/>
        </w:rPr>
        <w:t>）稀薄气体动力学</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4</w:t>
      </w:r>
      <w:r>
        <w:rPr>
          <w:rFonts w:cs="宋体" w:hint="eastAsia"/>
          <w:sz w:val="24"/>
          <w:szCs w:val="24"/>
        </w:rPr>
        <w:t>）化工过程理论与装备</w:t>
      </w:r>
    </w:p>
    <w:p w:rsidR="00A7608B" w:rsidRDefault="00A7608B" w:rsidP="00512F33">
      <w:pPr>
        <w:spacing w:beforeLines="50" w:before="156" w:line="300" w:lineRule="auto"/>
        <w:ind w:firstLine="482"/>
        <w:rPr>
          <w:sz w:val="24"/>
          <w:szCs w:val="24"/>
        </w:rPr>
      </w:pPr>
      <w:r>
        <w:rPr>
          <w:sz w:val="24"/>
          <w:szCs w:val="24"/>
        </w:rPr>
        <w:t>7</w:t>
      </w:r>
      <w:r>
        <w:rPr>
          <w:rFonts w:cs="宋体" w:hint="eastAsia"/>
          <w:sz w:val="24"/>
          <w:szCs w:val="24"/>
        </w:rPr>
        <w:t>、工业生态学方向（</w:t>
      </w:r>
      <w:r>
        <w:rPr>
          <w:sz w:val="24"/>
          <w:szCs w:val="24"/>
        </w:rPr>
        <w:t>0807J1</w:t>
      </w:r>
      <w:r>
        <w:rPr>
          <w:rFonts w:cs="宋体" w:hint="eastAsia"/>
          <w:sz w:val="24"/>
          <w:szCs w:val="24"/>
        </w:rPr>
        <w:t>）</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1</w:t>
      </w:r>
      <w:r>
        <w:rPr>
          <w:rFonts w:cs="宋体" w:hint="eastAsia"/>
          <w:sz w:val="24"/>
          <w:szCs w:val="24"/>
        </w:rPr>
        <w:t>）生态化理论与方法</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2</w:t>
      </w:r>
      <w:r>
        <w:rPr>
          <w:rFonts w:cs="宋体" w:hint="eastAsia"/>
          <w:sz w:val="24"/>
          <w:szCs w:val="24"/>
        </w:rPr>
        <w:t>）工业系统节能减排理论与应用</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3</w:t>
      </w:r>
      <w:r>
        <w:rPr>
          <w:rFonts w:cs="宋体" w:hint="eastAsia"/>
          <w:sz w:val="24"/>
          <w:szCs w:val="24"/>
        </w:rPr>
        <w:t>）物质流能量流协同优化与智能管控</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4</w:t>
      </w:r>
      <w:r>
        <w:rPr>
          <w:rFonts w:cs="宋体" w:hint="eastAsia"/>
          <w:sz w:val="24"/>
          <w:szCs w:val="24"/>
        </w:rPr>
        <w:t>）储能技术及资源综合利用</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5</w:t>
      </w:r>
      <w:r>
        <w:rPr>
          <w:rFonts w:cs="宋体" w:hint="eastAsia"/>
          <w:sz w:val="24"/>
          <w:szCs w:val="24"/>
        </w:rPr>
        <w:t>）碳捕集与利用技术及应用</w:t>
      </w:r>
    </w:p>
    <w:p w:rsidR="00A7608B" w:rsidRPr="006C17BE" w:rsidRDefault="00A7608B" w:rsidP="00697DD0">
      <w:pPr>
        <w:pStyle w:val="10"/>
        <w:spacing w:before="120" w:line="300" w:lineRule="auto"/>
        <w:ind w:firstLineChars="0"/>
        <w:rPr>
          <w:sz w:val="24"/>
          <w:szCs w:val="24"/>
        </w:rPr>
      </w:pPr>
      <w:r w:rsidRPr="006C17BE">
        <w:rPr>
          <w:sz w:val="24"/>
          <w:szCs w:val="24"/>
        </w:rPr>
        <w:t>8</w:t>
      </w:r>
      <w:r w:rsidRPr="006C17BE">
        <w:rPr>
          <w:rFonts w:cs="宋体" w:hint="eastAsia"/>
          <w:sz w:val="24"/>
          <w:szCs w:val="24"/>
        </w:rPr>
        <w:t>、新能源材料与技术（</w:t>
      </w:r>
      <w:r w:rsidRPr="006C17BE">
        <w:rPr>
          <w:sz w:val="24"/>
          <w:szCs w:val="24"/>
        </w:rPr>
        <w:t>0807J2</w:t>
      </w:r>
      <w:r w:rsidRPr="006C17BE">
        <w:rPr>
          <w:rFonts w:cs="宋体" w:hint="eastAsia"/>
          <w:sz w:val="24"/>
          <w:szCs w:val="24"/>
        </w:rPr>
        <w:t>）</w:t>
      </w:r>
    </w:p>
    <w:p w:rsidR="00A7608B" w:rsidRDefault="00A7608B" w:rsidP="00697DD0">
      <w:pPr>
        <w:pStyle w:val="10"/>
        <w:spacing w:before="120" w:line="300" w:lineRule="auto"/>
        <w:ind w:firstLineChars="0"/>
        <w:rPr>
          <w:sz w:val="24"/>
          <w:szCs w:val="24"/>
        </w:rPr>
      </w:pPr>
      <w:r>
        <w:rPr>
          <w:rFonts w:cs="宋体" w:hint="eastAsia"/>
          <w:sz w:val="24"/>
          <w:szCs w:val="24"/>
        </w:rPr>
        <w:t>（</w:t>
      </w:r>
      <w:r>
        <w:rPr>
          <w:sz w:val="24"/>
          <w:szCs w:val="24"/>
        </w:rPr>
        <w:t>1</w:t>
      </w:r>
      <w:r>
        <w:rPr>
          <w:rFonts w:cs="宋体" w:hint="eastAsia"/>
          <w:sz w:val="24"/>
          <w:szCs w:val="24"/>
        </w:rPr>
        <w:t>）光伏光电新能源材料制备技术与理论</w:t>
      </w:r>
    </w:p>
    <w:p w:rsidR="00A7608B" w:rsidRDefault="00A7608B" w:rsidP="00697DD0">
      <w:pPr>
        <w:pStyle w:val="10"/>
        <w:spacing w:before="120" w:line="300" w:lineRule="auto"/>
        <w:ind w:firstLineChars="0"/>
        <w:rPr>
          <w:sz w:val="24"/>
          <w:szCs w:val="24"/>
        </w:rPr>
      </w:pPr>
      <w:r>
        <w:rPr>
          <w:rFonts w:cs="宋体" w:hint="eastAsia"/>
          <w:sz w:val="24"/>
          <w:szCs w:val="24"/>
        </w:rPr>
        <w:t>（</w:t>
      </w:r>
      <w:r>
        <w:rPr>
          <w:sz w:val="24"/>
          <w:szCs w:val="24"/>
        </w:rPr>
        <w:t>2</w:t>
      </w:r>
      <w:r>
        <w:rPr>
          <w:rFonts w:cs="宋体" w:hint="eastAsia"/>
          <w:sz w:val="24"/>
          <w:szCs w:val="24"/>
        </w:rPr>
        <w:t>）新能源电池材料与技术</w:t>
      </w:r>
    </w:p>
    <w:p w:rsidR="00A7608B" w:rsidRDefault="00A7608B" w:rsidP="00697DD0">
      <w:pPr>
        <w:pStyle w:val="10"/>
        <w:spacing w:before="120" w:line="300" w:lineRule="auto"/>
        <w:ind w:firstLineChars="0"/>
        <w:rPr>
          <w:sz w:val="24"/>
          <w:szCs w:val="24"/>
        </w:rPr>
      </w:pPr>
      <w:r>
        <w:rPr>
          <w:rFonts w:cs="宋体" w:hint="eastAsia"/>
          <w:sz w:val="24"/>
          <w:szCs w:val="24"/>
        </w:rPr>
        <w:t>（</w:t>
      </w:r>
      <w:r>
        <w:rPr>
          <w:sz w:val="24"/>
          <w:szCs w:val="24"/>
        </w:rPr>
        <w:t>3</w:t>
      </w:r>
      <w:r>
        <w:rPr>
          <w:rFonts w:cs="宋体" w:hint="eastAsia"/>
          <w:sz w:val="24"/>
          <w:szCs w:val="24"/>
        </w:rPr>
        <w:t>）新能源能量转换材料与技术</w:t>
      </w:r>
    </w:p>
    <w:p w:rsidR="00A7608B" w:rsidRDefault="00A7608B" w:rsidP="00697DD0">
      <w:pPr>
        <w:pStyle w:val="10"/>
        <w:spacing w:before="120" w:line="300" w:lineRule="auto"/>
        <w:ind w:firstLineChars="0"/>
        <w:rPr>
          <w:sz w:val="24"/>
          <w:szCs w:val="24"/>
        </w:rPr>
      </w:pPr>
      <w:r>
        <w:rPr>
          <w:rFonts w:cs="宋体" w:hint="eastAsia"/>
          <w:sz w:val="24"/>
          <w:szCs w:val="24"/>
        </w:rPr>
        <w:t>（</w:t>
      </w:r>
      <w:r>
        <w:rPr>
          <w:sz w:val="24"/>
          <w:szCs w:val="24"/>
        </w:rPr>
        <w:t>4</w:t>
      </w:r>
      <w:r>
        <w:rPr>
          <w:rFonts w:cs="宋体" w:hint="eastAsia"/>
          <w:sz w:val="24"/>
          <w:szCs w:val="24"/>
        </w:rPr>
        <w:t>）先进能源利用技术</w:t>
      </w:r>
    </w:p>
    <w:p w:rsidR="00A7608B" w:rsidRDefault="00A7608B" w:rsidP="00512F33">
      <w:pPr>
        <w:spacing w:beforeLines="50" w:before="156" w:line="300" w:lineRule="auto"/>
        <w:ind w:firstLine="480"/>
        <w:rPr>
          <w:rFonts w:eastAsia="黑体"/>
          <w:sz w:val="24"/>
          <w:szCs w:val="24"/>
        </w:rPr>
      </w:pPr>
      <w:r>
        <w:rPr>
          <w:rFonts w:eastAsia="黑体" w:cs="黑体" w:hint="eastAsia"/>
          <w:sz w:val="24"/>
          <w:szCs w:val="24"/>
        </w:rPr>
        <w:t>二、培养目标</w:t>
      </w:r>
    </w:p>
    <w:p w:rsidR="00A7608B" w:rsidRDefault="00A7608B" w:rsidP="00512F33">
      <w:pPr>
        <w:spacing w:beforeLines="50" w:before="156" w:line="300" w:lineRule="auto"/>
        <w:ind w:firstLine="482"/>
        <w:rPr>
          <w:sz w:val="24"/>
          <w:szCs w:val="24"/>
        </w:rPr>
      </w:pPr>
      <w:r>
        <w:rPr>
          <w:sz w:val="24"/>
          <w:szCs w:val="24"/>
        </w:rPr>
        <w:t>1</w:t>
      </w:r>
      <w:r>
        <w:rPr>
          <w:rFonts w:cs="宋体" w:hint="eastAsia"/>
          <w:sz w:val="24"/>
          <w:szCs w:val="24"/>
        </w:rPr>
        <w:t>、培养热爱祖国，拥护中国共产党的领导，拥护社会主义制度，遵纪守法，品德良好，诚实守信，身心健康，具有良好的科研道德和敬业精神，具有服务国家、服务人民的社会责任感，具备良好职业道德、团队意识、拼搏精神和创新能力，具有严谨求实的科学态度和作风，在科学或专门技术上做出创造性成果，德、智、体全面发展的研究型高级专门人才。</w:t>
      </w:r>
    </w:p>
    <w:p w:rsidR="00A7608B" w:rsidRDefault="00A7608B" w:rsidP="00512F33">
      <w:pPr>
        <w:spacing w:beforeLines="50" w:before="156" w:line="300" w:lineRule="auto"/>
        <w:ind w:firstLine="480"/>
        <w:rPr>
          <w:sz w:val="24"/>
          <w:szCs w:val="24"/>
        </w:rPr>
      </w:pPr>
      <w:r>
        <w:rPr>
          <w:sz w:val="24"/>
          <w:szCs w:val="24"/>
        </w:rPr>
        <w:t>2</w:t>
      </w:r>
      <w:r>
        <w:rPr>
          <w:rFonts w:cs="宋体" w:hint="eastAsia"/>
          <w:sz w:val="24"/>
          <w:szCs w:val="24"/>
        </w:rPr>
        <w:t>、本学科博士学位获得者应熟悉并掌握动力工程及工程学科及其相关领域的发展动态和学科前沿，具有动力工程与工程热物理领域过硬的专业素质、宽厚坚实的基础理论知</w:t>
      </w:r>
      <w:r>
        <w:rPr>
          <w:rFonts w:cs="宋体" w:hint="eastAsia"/>
          <w:sz w:val="24"/>
          <w:szCs w:val="24"/>
        </w:rPr>
        <w:lastRenderedPageBreak/>
        <w:t>识、及系统深入的专门知识，能运用现代科学理论、现代工程技术、现代系统科学方法、现代实验技术和计算机技术研究解决本学科科研和工程课题，能独立承担科研工作、积极参加国内外学术交流以及教学和实验室建设等活动；发表高水平的学术论文，且在国内同行产生一定影响；具备动力工程及工程热物理学科及相关领域的教学、科研、工程技术及科技管理工作能力。</w:t>
      </w:r>
    </w:p>
    <w:p w:rsidR="00A7608B" w:rsidRDefault="00A7608B" w:rsidP="00512F33">
      <w:pPr>
        <w:spacing w:beforeLines="50" w:before="156" w:line="300" w:lineRule="auto"/>
        <w:ind w:firstLine="480"/>
        <w:rPr>
          <w:sz w:val="24"/>
          <w:szCs w:val="24"/>
        </w:rPr>
      </w:pPr>
      <w:r>
        <w:rPr>
          <w:rFonts w:eastAsia="黑体" w:cs="黑体" w:hint="eastAsia"/>
          <w:sz w:val="24"/>
          <w:szCs w:val="24"/>
        </w:rPr>
        <w:t>三、学制及学习年限</w:t>
      </w:r>
    </w:p>
    <w:p w:rsidR="00A7608B" w:rsidRDefault="00A7608B" w:rsidP="00512F33">
      <w:pPr>
        <w:spacing w:beforeLines="50" w:before="156" w:line="300" w:lineRule="auto"/>
        <w:ind w:firstLine="482"/>
        <w:rPr>
          <w:sz w:val="24"/>
          <w:szCs w:val="24"/>
        </w:rPr>
      </w:pPr>
      <w:r>
        <w:rPr>
          <w:rFonts w:cs="宋体" w:hint="eastAsia"/>
          <w:sz w:val="24"/>
          <w:szCs w:val="24"/>
        </w:rPr>
        <w:t>学制为</w:t>
      </w:r>
      <w:r>
        <w:rPr>
          <w:sz w:val="24"/>
          <w:szCs w:val="24"/>
        </w:rPr>
        <w:t>4</w:t>
      </w:r>
      <w:r>
        <w:rPr>
          <w:rFonts w:cs="宋体" w:hint="eastAsia"/>
          <w:sz w:val="24"/>
          <w:szCs w:val="24"/>
        </w:rPr>
        <w:t>年（其中直接攻博研究生学制为</w:t>
      </w:r>
      <w:r>
        <w:rPr>
          <w:sz w:val="24"/>
          <w:szCs w:val="24"/>
        </w:rPr>
        <w:t>5</w:t>
      </w:r>
      <w:r>
        <w:rPr>
          <w:rFonts w:cs="宋体" w:hint="eastAsia"/>
          <w:sz w:val="24"/>
          <w:szCs w:val="24"/>
        </w:rPr>
        <w:t>年），最长学习年限（含休学和保留学籍）为</w:t>
      </w:r>
      <w:r>
        <w:rPr>
          <w:sz w:val="24"/>
          <w:szCs w:val="24"/>
        </w:rPr>
        <w:t>8</w:t>
      </w:r>
      <w:r>
        <w:rPr>
          <w:rFonts w:cs="宋体" w:hint="eastAsia"/>
          <w:sz w:val="24"/>
          <w:szCs w:val="24"/>
        </w:rPr>
        <w:t>年。经学校批准休学和保留学籍的研究生，复学后最短学习年限须相应延长。允许申请提前毕业，提前毕业的最长时间不超过</w:t>
      </w:r>
      <w:r>
        <w:rPr>
          <w:sz w:val="24"/>
          <w:szCs w:val="24"/>
        </w:rPr>
        <w:t>0.5</w:t>
      </w:r>
      <w:r>
        <w:rPr>
          <w:rFonts w:cs="宋体" w:hint="eastAsia"/>
          <w:sz w:val="24"/>
          <w:szCs w:val="24"/>
        </w:rPr>
        <w:t>年。申请提前毕业的研究生须学习成绩优异，且需在</w:t>
      </w:r>
      <w:r>
        <w:rPr>
          <w:sz w:val="24"/>
          <w:szCs w:val="24"/>
        </w:rPr>
        <w:t>SCI</w:t>
      </w:r>
      <w:r>
        <w:rPr>
          <w:rFonts w:cs="宋体" w:hint="eastAsia"/>
          <w:sz w:val="24"/>
          <w:szCs w:val="24"/>
        </w:rPr>
        <w:t>刊源发表至少</w:t>
      </w:r>
      <w:r>
        <w:rPr>
          <w:sz w:val="24"/>
          <w:szCs w:val="24"/>
        </w:rPr>
        <w:t>4</w:t>
      </w:r>
      <w:r>
        <w:rPr>
          <w:rFonts w:cs="宋体" w:hint="eastAsia"/>
          <w:sz w:val="24"/>
          <w:szCs w:val="24"/>
        </w:rPr>
        <w:t>篇与学位论文研究内容相关的论文（见刊或</w:t>
      </w:r>
      <w:r>
        <w:rPr>
          <w:sz w:val="24"/>
          <w:szCs w:val="24"/>
        </w:rPr>
        <w:t>Online</w:t>
      </w:r>
      <w:r>
        <w:rPr>
          <w:rFonts w:cs="宋体" w:hint="eastAsia"/>
          <w:sz w:val="24"/>
          <w:szCs w:val="24"/>
        </w:rPr>
        <w:t>，第一作者或通讯作者，其中，见刊至少</w:t>
      </w:r>
      <w:r>
        <w:rPr>
          <w:sz w:val="24"/>
          <w:szCs w:val="24"/>
        </w:rPr>
        <w:t>3</w:t>
      </w:r>
      <w:r>
        <w:rPr>
          <w:rFonts w:cs="宋体" w:hint="eastAsia"/>
          <w:sz w:val="24"/>
          <w:szCs w:val="24"/>
        </w:rPr>
        <w:t>篇）。</w:t>
      </w:r>
    </w:p>
    <w:p w:rsidR="00A7608B" w:rsidRDefault="00A7608B" w:rsidP="00DB0C07">
      <w:pPr>
        <w:numPr>
          <w:ilvl w:val="0"/>
          <w:numId w:val="2"/>
        </w:numPr>
        <w:spacing w:beforeLines="50" w:before="156" w:line="300" w:lineRule="auto"/>
        <w:ind w:firstLineChars="200" w:firstLine="480"/>
        <w:rPr>
          <w:rFonts w:eastAsia="黑体"/>
          <w:sz w:val="24"/>
          <w:szCs w:val="24"/>
        </w:rPr>
      </w:pPr>
      <w:r>
        <w:rPr>
          <w:rFonts w:eastAsia="黑体" w:cs="黑体" w:hint="eastAsia"/>
          <w:sz w:val="24"/>
          <w:szCs w:val="24"/>
        </w:rPr>
        <w:t>课程设置与学分要求</w:t>
      </w:r>
    </w:p>
    <w:p w:rsidR="00A7608B" w:rsidRDefault="00A7608B" w:rsidP="00512F33">
      <w:pPr>
        <w:spacing w:beforeLines="50" w:before="156" w:afterLines="50" w:after="156" w:line="300" w:lineRule="auto"/>
        <w:rPr>
          <w:sz w:val="24"/>
          <w:szCs w:val="24"/>
        </w:rPr>
      </w:pPr>
      <w:r>
        <w:rPr>
          <w:rFonts w:cs="宋体" w:hint="eastAsia"/>
          <w:sz w:val="24"/>
          <w:szCs w:val="24"/>
        </w:rPr>
        <w:t>修课总分不低于</w:t>
      </w:r>
      <w:r>
        <w:rPr>
          <w:sz w:val="24"/>
          <w:szCs w:val="24"/>
        </w:rPr>
        <w:t>12</w:t>
      </w:r>
      <w:r>
        <w:rPr>
          <w:rFonts w:cs="宋体" w:hint="eastAsia"/>
          <w:sz w:val="24"/>
          <w:szCs w:val="24"/>
        </w:rPr>
        <w:t>学分，其中学位课不低于</w:t>
      </w:r>
      <w:r>
        <w:rPr>
          <w:sz w:val="24"/>
          <w:szCs w:val="24"/>
        </w:rPr>
        <w:t>8</w:t>
      </w:r>
      <w:r>
        <w:rPr>
          <w:rFonts w:cs="宋体" w:hint="eastAsia"/>
          <w:sz w:val="24"/>
          <w:szCs w:val="24"/>
        </w:rPr>
        <w:t>学分。</w:t>
      </w:r>
    </w:p>
    <w:tbl>
      <w:tblPr>
        <w:tblW w:w="975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92"/>
        <w:gridCol w:w="490"/>
        <w:gridCol w:w="1358"/>
        <w:gridCol w:w="2772"/>
        <w:gridCol w:w="406"/>
        <w:gridCol w:w="447"/>
        <w:gridCol w:w="644"/>
        <w:gridCol w:w="588"/>
        <w:gridCol w:w="1619"/>
        <w:gridCol w:w="1035"/>
      </w:tblGrid>
      <w:tr w:rsidR="00A7608B">
        <w:trPr>
          <w:trHeight w:val="57"/>
        </w:trPr>
        <w:tc>
          <w:tcPr>
            <w:tcW w:w="882" w:type="dxa"/>
            <w:gridSpan w:val="2"/>
            <w:vAlign w:val="center"/>
          </w:tcPr>
          <w:p w:rsidR="00A7608B" w:rsidRDefault="00A7608B">
            <w:pPr>
              <w:pStyle w:val="a9"/>
              <w:spacing w:line="300" w:lineRule="auto"/>
              <w:jc w:val="center"/>
            </w:pPr>
            <w:r>
              <w:rPr>
                <w:rFonts w:cs="宋体" w:hint="eastAsia"/>
              </w:rPr>
              <w:t>课程</w:t>
            </w:r>
          </w:p>
          <w:p w:rsidR="00A7608B" w:rsidRDefault="00A7608B">
            <w:pPr>
              <w:pStyle w:val="a9"/>
              <w:spacing w:line="300" w:lineRule="auto"/>
              <w:jc w:val="center"/>
            </w:pPr>
            <w:r>
              <w:rPr>
                <w:rFonts w:cs="宋体" w:hint="eastAsia"/>
              </w:rPr>
              <w:t>类别</w:t>
            </w:r>
          </w:p>
        </w:tc>
        <w:tc>
          <w:tcPr>
            <w:tcW w:w="1358" w:type="dxa"/>
            <w:vAlign w:val="center"/>
          </w:tcPr>
          <w:p w:rsidR="00A7608B" w:rsidRDefault="00A7608B">
            <w:pPr>
              <w:pStyle w:val="a9"/>
              <w:spacing w:line="300" w:lineRule="auto"/>
              <w:jc w:val="center"/>
            </w:pPr>
            <w:r>
              <w:rPr>
                <w:rFonts w:cs="宋体" w:hint="eastAsia"/>
              </w:rPr>
              <w:t>课程编号</w:t>
            </w:r>
          </w:p>
        </w:tc>
        <w:tc>
          <w:tcPr>
            <w:tcW w:w="2772" w:type="dxa"/>
            <w:vAlign w:val="center"/>
          </w:tcPr>
          <w:p w:rsidR="00A7608B" w:rsidRDefault="00A7608B">
            <w:pPr>
              <w:pStyle w:val="a9"/>
              <w:spacing w:line="300" w:lineRule="auto"/>
              <w:jc w:val="center"/>
            </w:pPr>
            <w:r>
              <w:rPr>
                <w:rFonts w:cs="宋体" w:hint="eastAsia"/>
              </w:rPr>
              <w:t>课程名称</w:t>
            </w:r>
          </w:p>
        </w:tc>
        <w:tc>
          <w:tcPr>
            <w:tcW w:w="406" w:type="dxa"/>
            <w:vAlign w:val="center"/>
          </w:tcPr>
          <w:p w:rsidR="00A7608B" w:rsidRDefault="00A7608B">
            <w:pPr>
              <w:pStyle w:val="a9"/>
              <w:spacing w:line="300" w:lineRule="auto"/>
              <w:jc w:val="center"/>
            </w:pPr>
            <w:r>
              <w:rPr>
                <w:rFonts w:cs="宋体" w:hint="eastAsia"/>
              </w:rPr>
              <w:t>学时</w:t>
            </w:r>
          </w:p>
        </w:tc>
        <w:tc>
          <w:tcPr>
            <w:tcW w:w="447" w:type="dxa"/>
            <w:vAlign w:val="center"/>
          </w:tcPr>
          <w:p w:rsidR="00A7608B" w:rsidRDefault="00A7608B">
            <w:pPr>
              <w:pStyle w:val="a9"/>
              <w:spacing w:line="300" w:lineRule="auto"/>
              <w:jc w:val="center"/>
            </w:pPr>
            <w:r>
              <w:rPr>
                <w:rFonts w:cs="宋体" w:hint="eastAsia"/>
              </w:rPr>
              <w:t>学分</w:t>
            </w:r>
          </w:p>
        </w:tc>
        <w:tc>
          <w:tcPr>
            <w:tcW w:w="644" w:type="dxa"/>
            <w:vAlign w:val="center"/>
          </w:tcPr>
          <w:p w:rsidR="00A7608B" w:rsidRDefault="00A7608B">
            <w:pPr>
              <w:pStyle w:val="a9"/>
              <w:spacing w:line="300" w:lineRule="auto"/>
              <w:jc w:val="center"/>
            </w:pPr>
            <w:r>
              <w:rPr>
                <w:rFonts w:cs="宋体" w:hint="eastAsia"/>
              </w:rPr>
              <w:t>考核</w:t>
            </w:r>
          </w:p>
          <w:p w:rsidR="00A7608B" w:rsidRDefault="00A7608B">
            <w:pPr>
              <w:pStyle w:val="a9"/>
              <w:spacing w:line="300" w:lineRule="auto"/>
              <w:jc w:val="center"/>
            </w:pPr>
            <w:r>
              <w:rPr>
                <w:rFonts w:cs="宋体" w:hint="eastAsia"/>
              </w:rPr>
              <w:t>方式</w:t>
            </w:r>
          </w:p>
        </w:tc>
        <w:tc>
          <w:tcPr>
            <w:tcW w:w="588" w:type="dxa"/>
            <w:vAlign w:val="center"/>
          </w:tcPr>
          <w:p w:rsidR="00A7608B" w:rsidRDefault="00A7608B">
            <w:pPr>
              <w:pStyle w:val="a9"/>
              <w:spacing w:line="300" w:lineRule="auto"/>
              <w:jc w:val="center"/>
            </w:pPr>
            <w:r>
              <w:rPr>
                <w:rFonts w:cs="宋体" w:hint="eastAsia"/>
              </w:rPr>
              <w:t>开课</w:t>
            </w:r>
          </w:p>
          <w:p w:rsidR="00A7608B" w:rsidRDefault="00A7608B">
            <w:pPr>
              <w:pStyle w:val="a9"/>
              <w:spacing w:line="300" w:lineRule="auto"/>
              <w:jc w:val="center"/>
            </w:pPr>
            <w:r>
              <w:rPr>
                <w:rFonts w:cs="宋体" w:hint="eastAsia"/>
              </w:rPr>
              <w:t>学期</w:t>
            </w:r>
          </w:p>
        </w:tc>
        <w:tc>
          <w:tcPr>
            <w:tcW w:w="1619" w:type="dxa"/>
            <w:vAlign w:val="center"/>
          </w:tcPr>
          <w:p w:rsidR="00A7608B" w:rsidRDefault="00A7608B">
            <w:pPr>
              <w:pStyle w:val="a9"/>
              <w:spacing w:line="300" w:lineRule="auto"/>
              <w:jc w:val="center"/>
            </w:pPr>
            <w:r>
              <w:rPr>
                <w:rFonts w:cs="宋体" w:hint="eastAsia"/>
              </w:rPr>
              <w:t>授课单位</w:t>
            </w:r>
          </w:p>
        </w:tc>
        <w:tc>
          <w:tcPr>
            <w:tcW w:w="1035" w:type="dxa"/>
            <w:vAlign w:val="center"/>
          </w:tcPr>
          <w:p w:rsidR="00A7608B" w:rsidRDefault="00A7608B">
            <w:pPr>
              <w:pStyle w:val="a9"/>
              <w:spacing w:line="300" w:lineRule="auto"/>
              <w:jc w:val="center"/>
            </w:pPr>
            <w:r>
              <w:rPr>
                <w:rFonts w:cs="宋体" w:hint="eastAsia"/>
              </w:rPr>
              <w:t>备注</w:t>
            </w:r>
          </w:p>
        </w:tc>
      </w:tr>
      <w:tr w:rsidR="00A7608B">
        <w:trPr>
          <w:trHeight w:val="57"/>
        </w:trPr>
        <w:tc>
          <w:tcPr>
            <w:tcW w:w="392" w:type="dxa"/>
            <w:vMerge w:val="restart"/>
            <w:vAlign w:val="center"/>
          </w:tcPr>
          <w:p w:rsidR="00A7608B" w:rsidRDefault="00A7608B">
            <w:pPr>
              <w:pStyle w:val="a9"/>
              <w:spacing w:line="300" w:lineRule="auto"/>
            </w:pPr>
            <w:r>
              <w:rPr>
                <w:rFonts w:cs="宋体" w:hint="eastAsia"/>
              </w:rPr>
              <w:t>学</w:t>
            </w:r>
          </w:p>
          <w:p w:rsidR="00A7608B" w:rsidRDefault="00A7608B">
            <w:pPr>
              <w:pStyle w:val="a9"/>
              <w:spacing w:line="300" w:lineRule="auto"/>
            </w:pPr>
            <w:r>
              <w:rPr>
                <w:rFonts w:cs="宋体" w:hint="eastAsia"/>
              </w:rPr>
              <w:t>位</w:t>
            </w:r>
          </w:p>
          <w:p w:rsidR="00A7608B" w:rsidRDefault="00A7608B">
            <w:pPr>
              <w:pStyle w:val="a9"/>
              <w:spacing w:line="300" w:lineRule="auto"/>
            </w:pPr>
            <w:r>
              <w:rPr>
                <w:rFonts w:cs="宋体" w:hint="eastAsia"/>
              </w:rPr>
              <w:t>课</w:t>
            </w:r>
          </w:p>
        </w:tc>
        <w:tc>
          <w:tcPr>
            <w:tcW w:w="490" w:type="dxa"/>
            <w:vMerge w:val="restart"/>
            <w:vAlign w:val="center"/>
          </w:tcPr>
          <w:p w:rsidR="00A7608B" w:rsidRDefault="00A7608B">
            <w:pPr>
              <w:pStyle w:val="a9"/>
              <w:spacing w:line="300" w:lineRule="auto"/>
            </w:pPr>
            <w:r>
              <w:rPr>
                <w:rFonts w:cs="宋体" w:hint="eastAsia"/>
              </w:rPr>
              <w:t>公共必修课</w:t>
            </w:r>
          </w:p>
        </w:tc>
        <w:tc>
          <w:tcPr>
            <w:tcW w:w="1358" w:type="dxa"/>
            <w:vAlign w:val="center"/>
          </w:tcPr>
          <w:p w:rsidR="00A7608B" w:rsidRDefault="00A7608B">
            <w:pPr>
              <w:pStyle w:val="a9"/>
              <w:spacing w:line="300" w:lineRule="auto"/>
            </w:pPr>
            <w:r>
              <w:t>yb201802001</w:t>
            </w:r>
          </w:p>
        </w:tc>
        <w:tc>
          <w:tcPr>
            <w:tcW w:w="2772" w:type="dxa"/>
            <w:vAlign w:val="center"/>
          </w:tcPr>
          <w:p w:rsidR="00A7608B" w:rsidRDefault="00A7608B">
            <w:pPr>
              <w:pStyle w:val="a9"/>
              <w:spacing w:line="300" w:lineRule="auto"/>
            </w:pPr>
            <w:r>
              <w:rPr>
                <w:rFonts w:cs="宋体" w:hint="eastAsia"/>
              </w:rPr>
              <w:t>中国马克思主义与当代</w:t>
            </w:r>
          </w:p>
        </w:tc>
        <w:tc>
          <w:tcPr>
            <w:tcW w:w="406" w:type="dxa"/>
            <w:vAlign w:val="center"/>
          </w:tcPr>
          <w:p w:rsidR="00A7608B" w:rsidRDefault="00A7608B">
            <w:pPr>
              <w:pStyle w:val="a9"/>
              <w:spacing w:line="300" w:lineRule="auto"/>
              <w:jc w:val="center"/>
            </w:pPr>
            <w:r>
              <w:t>36</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Align w:val="center"/>
          </w:tcPr>
          <w:p w:rsidR="00A7608B" w:rsidRDefault="00A7608B">
            <w:pPr>
              <w:pStyle w:val="a9"/>
              <w:spacing w:line="300" w:lineRule="auto"/>
            </w:pPr>
            <w:r>
              <w:rPr>
                <w:rFonts w:cs="宋体" w:hint="eastAsia"/>
              </w:rPr>
              <w:t>马克思主义学院</w:t>
            </w:r>
          </w:p>
        </w:tc>
        <w:tc>
          <w:tcPr>
            <w:tcW w:w="1035" w:type="dxa"/>
            <w:vAlign w:val="center"/>
          </w:tcPr>
          <w:p w:rsidR="00A7608B" w:rsidRDefault="00A7608B">
            <w:pPr>
              <w:pStyle w:val="a9"/>
              <w:spacing w:line="300" w:lineRule="auto"/>
            </w:pPr>
          </w:p>
        </w:tc>
      </w:tr>
      <w:tr w:rsidR="00A7608B">
        <w:trPr>
          <w:trHeight w:val="57"/>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yb201803001</w:t>
            </w:r>
          </w:p>
        </w:tc>
        <w:tc>
          <w:tcPr>
            <w:tcW w:w="2772" w:type="dxa"/>
            <w:vAlign w:val="center"/>
          </w:tcPr>
          <w:p w:rsidR="00A7608B" w:rsidRDefault="00A7608B">
            <w:pPr>
              <w:pStyle w:val="a9"/>
              <w:spacing w:line="300" w:lineRule="auto"/>
            </w:pPr>
            <w:r>
              <w:rPr>
                <w:rFonts w:cs="宋体" w:hint="eastAsia"/>
              </w:rPr>
              <w:t>博士英语</w:t>
            </w:r>
          </w:p>
        </w:tc>
        <w:tc>
          <w:tcPr>
            <w:tcW w:w="406" w:type="dxa"/>
            <w:vAlign w:val="center"/>
          </w:tcPr>
          <w:p w:rsidR="00A7608B" w:rsidRDefault="00A7608B">
            <w:pPr>
              <w:pStyle w:val="a9"/>
              <w:spacing w:line="300" w:lineRule="auto"/>
              <w:jc w:val="center"/>
            </w:pPr>
            <w:r>
              <w:t>64</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restart"/>
            <w:vAlign w:val="center"/>
          </w:tcPr>
          <w:p w:rsidR="00A7608B" w:rsidRDefault="00A7608B">
            <w:pPr>
              <w:pStyle w:val="a9"/>
              <w:spacing w:line="300" w:lineRule="auto"/>
            </w:pPr>
            <w:r>
              <w:rPr>
                <w:rFonts w:cs="宋体" w:hint="eastAsia"/>
              </w:rPr>
              <w:t>外国语学院</w:t>
            </w:r>
          </w:p>
        </w:tc>
        <w:tc>
          <w:tcPr>
            <w:tcW w:w="1035" w:type="dxa"/>
            <w:vMerge w:val="restart"/>
            <w:vAlign w:val="center"/>
          </w:tcPr>
          <w:p w:rsidR="00A7608B" w:rsidRDefault="00A7608B">
            <w:pPr>
              <w:pStyle w:val="a9"/>
              <w:spacing w:line="300" w:lineRule="auto"/>
            </w:pPr>
            <w:r>
              <w:rPr>
                <w:rFonts w:cs="宋体" w:hint="eastAsia"/>
              </w:rPr>
              <w:t>与入学语种相同</w:t>
            </w:r>
          </w:p>
        </w:tc>
      </w:tr>
      <w:tr w:rsidR="00A7608B">
        <w:trPr>
          <w:trHeight w:val="57"/>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yb201803002</w:t>
            </w:r>
          </w:p>
        </w:tc>
        <w:tc>
          <w:tcPr>
            <w:tcW w:w="2772" w:type="dxa"/>
            <w:vAlign w:val="center"/>
          </w:tcPr>
          <w:p w:rsidR="00A7608B" w:rsidRDefault="00A7608B">
            <w:pPr>
              <w:pStyle w:val="a9"/>
              <w:spacing w:line="300" w:lineRule="auto"/>
            </w:pPr>
            <w:r>
              <w:rPr>
                <w:rFonts w:cs="宋体" w:hint="eastAsia"/>
              </w:rPr>
              <w:t>博士日语</w:t>
            </w:r>
          </w:p>
        </w:tc>
        <w:tc>
          <w:tcPr>
            <w:tcW w:w="406" w:type="dxa"/>
            <w:vAlign w:val="center"/>
          </w:tcPr>
          <w:p w:rsidR="00A7608B" w:rsidRDefault="00A7608B">
            <w:pPr>
              <w:pStyle w:val="a9"/>
              <w:spacing w:line="300" w:lineRule="auto"/>
              <w:jc w:val="center"/>
            </w:pPr>
            <w:r>
              <w:t>64</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57"/>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yb201803003</w:t>
            </w:r>
          </w:p>
        </w:tc>
        <w:tc>
          <w:tcPr>
            <w:tcW w:w="2772" w:type="dxa"/>
            <w:vAlign w:val="center"/>
          </w:tcPr>
          <w:p w:rsidR="00A7608B" w:rsidRDefault="00A7608B">
            <w:pPr>
              <w:pStyle w:val="a9"/>
              <w:spacing w:line="300" w:lineRule="auto"/>
            </w:pPr>
            <w:r>
              <w:rPr>
                <w:rFonts w:cs="宋体" w:hint="eastAsia"/>
              </w:rPr>
              <w:t>博士俄语</w:t>
            </w:r>
          </w:p>
        </w:tc>
        <w:tc>
          <w:tcPr>
            <w:tcW w:w="406" w:type="dxa"/>
            <w:vAlign w:val="center"/>
          </w:tcPr>
          <w:p w:rsidR="00A7608B" w:rsidRDefault="00A7608B">
            <w:pPr>
              <w:pStyle w:val="a9"/>
              <w:spacing w:line="300" w:lineRule="auto"/>
              <w:jc w:val="center"/>
            </w:pPr>
            <w:r>
              <w:t>64</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57"/>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yb201803004</w:t>
            </w:r>
          </w:p>
        </w:tc>
        <w:tc>
          <w:tcPr>
            <w:tcW w:w="2772" w:type="dxa"/>
            <w:vAlign w:val="center"/>
          </w:tcPr>
          <w:p w:rsidR="00A7608B" w:rsidRDefault="00A7608B">
            <w:pPr>
              <w:pStyle w:val="a9"/>
              <w:spacing w:line="300" w:lineRule="auto"/>
            </w:pPr>
            <w:r>
              <w:rPr>
                <w:rFonts w:cs="宋体" w:hint="eastAsia"/>
              </w:rPr>
              <w:t>博士德语</w:t>
            </w:r>
          </w:p>
        </w:tc>
        <w:tc>
          <w:tcPr>
            <w:tcW w:w="406" w:type="dxa"/>
            <w:vAlign w:val="center"/>
          </w:tcPr>
          <w:p w:rsidR="00A7608B" w:rsidRDefault="00A7608B">
            <w:pPr>
              <w:pStyle w:val="a9"/>
              <w:spacing w:line="300" w:lineRule="auto"/>
              <w:jc w:val="center"/>
            </w:pPr>
            <w:r>
              <w:t>64</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57"/>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yb201803005</w:t>
            </w:r>
          </w:p>
        </w:tc>
        <w:tc>
          <w:tcPr>
            <w:tcW w:w="2772" w:type="dxa"/>
            <w:vAlign w:val="center"/>
          </w:tcPr>
          <w:p w:rsidR="00A7608B" w:rsidRDefault="00A7608B">
            <w:pPr>
              <w:pStyle w:val="a9"/>
              <w:spacing w:line="300" w:lineRule="auto"/>
            </w:pPr>
            <w:r>
              <w:rPr>
                <w:rFonts w:cs="宋体" w:hint="eastAsia"/>
              </w:rPr>
              <w:t>博士法语</w:t>
            </w:r>
          </w:p>
        </w:tc>
        <w:tc>
          <w:tcPr>
            <w:tcW w:w="406" w:type="dxa"/>
            <w:vAlign w:val="center"/>
          </w:tcPr>
          <w:p w:rsidR="00A7608B" w:rsidRDefault="00A7608B">
            <w:pPr>
              <w:pStyle w:val="a9"/>
              <w:spacing w:line="300" w:lineRule="auto"/>
              <w:jc w:val="center"/>
            </w:pPr>
            <w:r>
              <w:t>64</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233"/>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高等传热理论及应用</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restart"/>
            <w:vAlign w:val="center"/>
          </w:tcPr>
          <w:p w:rsidR="00A7608B" w:rsidRDefault="00A7608B">
            <w:pPr>
              <w:pStyle w:val="a9"/>
              <w:spacing w:line="300" w:lineRule="auto"/>
            </w:pPr>
            <w:r>
              <w:rPr>
                <w:rFonts w:cs="宋体" w:hint="eastAsia"/>
              </w:rPr>
              <w:t>冶金学院</w:t>
            </w:r>
          </w:p>
        </w:tc>
        <w:tc>
          <w:tcPr>
            <w:tcW w:w="1035" w:type="dxa"/>
            <w:vMerge w:val="restart"/>
            <w:vAlign w:val="center"/>
          </w:tcPr>
          <w:p w:rsidR="00A7608B" w:rsidRDefault="00A7608B">
            <w:pPr>
              <w:pStyle w:val="a9"/>
              <w:spacing w:line="300" w:lineRule="auto"/>
            </w:pPr>
            <w:r>
              <w:rPr>
                <w:rFonts w:cs="宋体" w:hint="eastAsia"/>
              </w:rPr>
              <w:t>方向</w:t>
            </w:r>
            <w:r>
              <w:t>1</w:t>
            </w:r>
            <w:r>
              <w:rPr>
                <w:rFonts w:cs="宋体" w:hint="eastAsia"/>
              </w:rPr>
              <w:t>、</w:t>
            </w:r>
            <w:r>
              <w:t>2</w:t>
            </w:r>
            <w:r>
              <w:rPr>
                <w:rFonts w:cs="宋体" w:hint="eastAsia"/>
              </w:rPr>
              <w:t>、</w:t>
            </w:r>
            <w:r>
              <w:t>3</w:t>
            </w:r>
            <w:r>
              <w:rPr>
                <w:rFonts w:cs="宋体" w:hint="eastAsia"/>
              </w:rPr>
              <w:t>、</w:t>
            </w:r>
            <w:r>
              <w:t>5</w:t>
            </w:r>
            <w:r>
              <w:rPr>
                <w:rFonts w:cs="宋体" w:hint="eastAsia"/>
              </w:rPr>
              <w:t>必修</w:t>
            </w:r>
          </w:p>
        </w:tc>
      </w:tr>
      <w:tr w:rsidR="00A7608B">
        <w:trPr>
          <w:trHeight w:val="273"/>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计算流体力学</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468"/>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高等真空科学基础</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restart"/>
            <w:vAlign w:val="center"/>
          </w:tcPr>
          <w:p w:rsidR="00A7608B" w:rsidRDefault="00A7608B">
            <w:pPr>
              <w:pStyle w:val="a9"/>
              <w:spacing w:line="300" w:lineRule="auto"/>
            </w:pPr>
            <w:r>
              <w:rPr>
                <w:rFonts w:cs="宋体" w:hint="eastAsia"/>
              </w:rPr>
              <w:t>机械工程与自动化学院</w:t>
            </w:r>
          </w:p>
        </w:tc>
        <w:tc>
          <w:tcPr>
            <w:tcW w:w="1035" w:type="dxa"/>
            <w:vMerge w:val="restart"/>
            <w:vAlign w:val="center"/>
          </w:tcPr>
          <w:p w:rsidR="00A7608B" w:rsidRDefault="00A7608B">
            <w:pPr>
              <w:pStyle w:val="a9"/>
              <w:spacing w:line="300" w:lineRule="auto"/>
            </w:pPr>
            <w:r>
              <w:rPr>
                <w:rFonts w:cs="宋体" w:hint="eastAsia"/>
              </w:rPr>
              <w:t>方向</w:t>
            </w:r>
            <w:r>
              <w:t>4</w:t>
            </w:r>
            <w:r>
              <w:rPr>
                <w:rFonts w:cs="宋体" w:hint="eastAsia"/>
              </w:rPr>
              <w:t>必修</w:t>
            </w:r>
          </w:p>
        </w:tc>
      </w:tr>
      <w:tr w:rsidR="00A7608B">
        <w:trPr>
          <w:trHeight w:val="338"/>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真空工程的前沿问题</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284"/>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环境工程的前沿问题</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restart"/>
            <w:vAlign w:val="center"/>
          </w:tcPr>
          <w:p w:rsidR="00A7608B" w:rsidRDefault="00A7608B">
            <w:pPr>
              <w:pStyle w:val="a9"/>
              <w:spacing w:line="300" w:lineRule="auto"/>
            </w:pPr>
            <w:r>
              <w:rPr>
                <w:rFonts w:cs="宋体" w:hint="eastAsia"/>
              </w:rPr>
              <w:t>机械工程与自动化学院</w:t>
            </w:r>
          </w:p>
        </w:tc>
        <w:tc>
          <w:tcPr>
            <w:tcW w:w="1035" w:type="dxa"/>
            <w:vMerge w:val="restart"/>
            <w:vAlign w:val="center"/>
          </w:tcPr>
          <w:p w:rsidR="00A7608B" w:rsidRDefault="00A7608B">
            <w:pPr>
              <w:pStyle w:val="a9"/>
              <w:spacing w:line="300" w:lineRule="auto"/>
            </w:pPr>
            <w:r>
              <w:rPr>
                <w:rFonts w:cs="宋体" w:hint="eastAsia"/>
              </w:rPr>
              <w:t>方向</w:t>
            </w:r>
            <w:r>
              <w:t>6</w:t>
            </w:r>
            <w:r>
              <w:rPr>
                <w:rFonts w:cs="宋体" w:hint="eastAsia"/>
              </w:rPr>
              <w:t>必修</w:t>
            </w:r>
          </w:p>
        </w:tc>
      </w:tr>
      <w:tr w:rsidR="00A7608B">
        <w:trPr>
          <w:trHeight w:val="374"/>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高等真空科学基础</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155"/>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tcPr>
          <w:p w:rsidR="00A7608B" w:rsidRDefault="00A7608B">
            <w:pPr>
              <w:pStyle w:val="2125"/>
              <w:spacing w:line="300" w:lineRule="auto"/>
              <w:ind w:firstLineChars="0" w:firstLine="0"/>
              <w:rPr>
                <w:sz w:val="21"/>
                <w:szCs w:val="21"/>
              </w:rPr>
            </w:pPr>
            <w:r>
              <w:rPr>
                <w:rFonts w:cs="宋体" w:hint="eastAsia"/>
                <w:sz w:val="21"/>
                <w:szCs w:val="21"/>
              </w:rPr>
              <w:t>工业生态学理论及应用</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restart"/>
            <w:vAlign w:val="center"/>
          </w:tcPr>
          <w:p w:rsidR="00A7608B" w:rsidRDefault="00A7608B">
            <w:pPr>
              <w:pStyle w:val="a9"/>
              <w:spacing w:line="300" w:lineRule="auto"/>
            </w:pPr>
            <w:r>
              <w:rPr>
                <w:rFonts w:cs="宋体" w:hint="eastAsia"/>
              </w:rPr>
              <w:t>冶金学院</w:t>
            </w:r>
          </w:p>
        </w:tc>
        <w:tc>
          <w:tcPr>
            <w:tcW w:w="1035" w:type="dxa"/>
            <w:vMerge w:val="restart"/>
            <w:vAlign w:val="center"/>
          </w:tcPr>
          <w:p w:rsidR="00A7608B" w:rsidRDefault="00A7608B">
            <w:pPr>
              <w:pStyle w:val="a9"/>
              <w:spacing w:line="300" w:lineRule="auto"/>
            </w:pPr>
            <w:r>
              <w:rPr>
                <w:rFonts w:cs="宋体" w:hint="eastAsia"/>
              </w:rPr>
              <w:t>方向</w:t>
            </w:r>
            <w:r>
              <w:t>7</w:t>
            </w:r>
            <w:r>
              <w:rPr>
                <w:rFonts w:cs="宋体" w:hint="eastAsia"/>
              </w:rPr>
              <w:t>必修</w:t>
            </w:r>
          </w:p>
        </w:tc>
      </w:tr>
      <w:tr w:rsidR="00A7608B">
        <w:trPr>
          <w:trHeight w:val="155"/>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tcPr>
          <w:p w:rsidR="00A7608B" w:rsidRDefault="00A7608B">
            <w:pPr>
              <w:pStyle w:val="2125"/>
              <w:spacing w:line="300" w:lineRule="auto"/>
              <w:ind w:firstLineChars="0" w:firstLine="0"/>
              <w:rPr>
                <w:sz w:val="21"/>
                <w:szCs w:val="21"/>
              </w:rPr>
            </w:pPr>
            <w:r>
              <w:rPr>
                <w:rFonts w:cs="宋体" w:hint="eastAsia"/>
                <w:sz w:val="21"/>
                <w:szCs w:val="21"/>
              </w:rPr>
              <w:t>系统节能理论与应用</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440"/>
        </w:trPr>
        <w:tc>
          <w:tcPr>
            <w:tcW w:w="392" w:type="dxa"/>
            <w:vMerge w:val="restart"/>
            <w:vAlign w:val="center"/>
          </w:tcPr>
          <w:p w:rsidR="00A7608B" w:rsidRDefault="00A7608B">
            <w:pPr>
              <w:pStyle w:val="a9"/>
              <w:spacing w:line="300" w:lineRule="auto"/>
            </w:pPr>
            <w:r>
              <w:rPr>
                <w:rFonts w:cs="宋体" w:hint="eastAsia"/>
              </w:rPr>
              <w:t>选</w:t>
            </w:r>
          </w:p>
          <w:p w:rsidR="00A7608B" w:rsidRDefault="00A7608B">
            <w:pPr>
              <w:pStyle w:val="a9"/>
              <w:spacing w:line="300" w:lineRule="auto"/>
            </w:pPr>
            <w:r>
              <w:rPr>
                <w:rFonts w:cs="宋体" w:hint="eastAsia"/>
              </w:rPr>
              <w:t>修</w:t>
            </w:r>
          </w:p>
          <w:p w:rsidR="00A7608B" w:rsidRDefault="00A7608B">
            <w:pPr>
              <w:pStyle w:val="a9"/>
              <w:spacing w:line="300" w:lineRule="auto"/>
            </w:pPr>
            <w:r>
              <w:rPr>
                <w:rFonts w:cs="宋体" w:hint="eastAsia"/>
              </w:rPr>
              <w:lastRenderedPageBreak/>
              <w:t>课</w:t>
            </w:r>
          </w:p>
        </w:tc>
        <w:tc>
          <w:tcPr>
            <w:tcW w:w="490" w:type="dxa"/>
            <w:vMerge w:val="restart"/>
            <w:vAlign w:val="center"/>
          </w:tcPr>
          <w:p w:rsidR="00A7608B" w:rsidRDefault="00A7608B">
            <w:pPr>
              <w:pStyle w:val="a9"/>
              <w:spacing w:line="300" w:lineRule="auto"/>
            </w:pPr>
            <w:r>
              <w:rPr>
                <w:rFonts w:cs="宋体" w:hint="eastAsia"/>
              </w:rPr>
              <w:lastRenderedPageBreak/>
              <w:t>公</w:t>
            </w:r>
          </w:p>
          <w:p w:rsidR="00A7608B" w:rsidRDefault="00A7608B">
            <w:pPr>
              <w:pStyle w:val="a9"/>
              <w:spacing w:line="300" w:lineRule="auto"/>
            </w:pPr>
            <w:r>
              <w:rPr>
                <w:rFonts w:cs="宋体" w:hint="eastAsia"/>
              </w:rPr>
              <w:t>共</w:t>
            </w:r>
          </w:p>
          <w:p w:rsidR="00A7608B" w:rsidRDefault="00A7608B">
            <w:pPr>
              <w:pStyle w:val="a9"/>
              <w:spacing w:line="300" w:lineRule="auto"/>
            </w:pPr>
            <w:r>
              <w:rPr>
                <w:rFonts w:cs="宋体" w:hint="eastAsia"/>
              </w:rPr>
              <w:lastRenderedPageBreak/>
              <w:t>选</w:t>
            </w:r>
          </w:p>
          <w:p w:rsidR="00A7608B" w:rsidRDefault="00A7608B">
            <w:pPr>
              <w:pStyle w:val="a9"/>
              <w:spacing w:line="300" w:lineRule="auto"/>
            </w:pPr>
            <w:r>
              <w:rPr>
                <w:rFonts w:cs="宋体" w:hint="eastAsia"/>
              </w:rPr>
              <w:t>修</w:t>
            </w:r>
          </w:p>
          <w:p w:rsidR="00A7608B" w:rsidRDefault="00A7608B">
            <w:pPr>
              <w:pStyle w:val="a9"/>
              <w:spacing w:line="300" w:lineRule="auto"/>
            </w:pPr>
            <w:r>
              <w:rPr>
                <w:rFonts w:cs="宋体" w:hint="eastAsia"/>
              </w:rPr>
              <w:t>课</w:t>
            </w:r>
          </w:p>
        </w:tc>
        <w:tc>
          <w:tcPr>
            <w:tcW w:w="1358" w:type="dxa"/>
            <w:vAlign w:val="center"/>
          </w:tcPr>
          <w:p w:rsidR="00A7608B" w:rsidRDefault="00A7608B">
            <w:pPr>
              <w:pStyle w:val="a9"/>
              <w:spacing w:line="300" w:lineRule="auto"/>
            </w:pPr>
            <w:r>
              <w:lastRenderedPageBreak/>
              <w:t>yb201803006</w:t>
            </w:r>
          </w:p>
        </w:tc>
        <w:tc>
          <w:tcPr>
            <w:tcW w:w="2772" w:type="dxa"/>
            <w:vAlign w:val="center"/>
          </w:tcPr>
          <w:p w:rsidR="00A7608B" w:rsidRDefault="00A7608B">
            <w:pPr>
              <w:pStyle w:val="a9"/>
              <w:spacing w:line="300" w:lineRule="auto"/>
            </w:pPr>
            <w:r>
              <w:rPr>
                <w:rFonts w:cs="宋体" w:hint="eastAsia"/>
              </w:rPr>
              <w:t>学术交流英语</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1</w:t>
            </w:r>
          </w:p>
        </w:tc>
        <w:tc>
          <w:tcPr>
            <w:tcW w:w="644" w:type="dxa"/>
            <w:vAlign w:val="center"/>
          </w:tcPr>
          <w:p w:rsidR="00A7608B" w:rsidRDefault="00A7608B">
            <w:pPr>
              <w:pStyle w:val="a9"/>
              <w:spacing w:line="300" w:lineRule="auto"/>
              <w:jc w:val="center"/>
            </w:pPr>
            <w:r>
              <w:rPr>
                <w:rFonts w:cs="宋体" w:hint="eastAsia"/>
              </w:rPr>
              <w:t>考查</w:t>
            </w:r>
          </w:p>
        </w:tc>
        <w:tc>
          <w:tcPr>
            <w:tcW w:w="588" w:type="dxa"/>
            <w:vAlign w:val="center"/>
          </w:tcPr>
          <w:p w:rsidR="00A7608B" w:rsidRDefault="00A7608B">
            <w:pPr>
              <w:pStyle w:val="a9"/>
              <w:spacing w:line="300" w:lineRule="auto"/>
              <w:jc w:val="center"/>
            </w:pPr>
            <w:r>
              <w:t>1</w:t>
            </w:r>
            <w:r>
              <w:rPr>
                <w:rFonts w:cs="宋体" w:hint="eastAsia"/>
              </w:rPr>
              <w:t>、</w:t>
            </w:r>
            <w:r>
              <w:t>2</w:t>
            </w:r>
          </w:p>
        </w:tc>
        <w:tc>
          <w:tcPr>
            <w:tcW w:w="1619" w:type="dxa"/>
            <w:vMerge w:val="restart"/>
            <w:vAlign w:val="center"/>
          </w:tcPr>
          <w:p w:rsidR="00A7608B" w:rsidRDefault="00A7608B">
            <w:pPr>
              <w:pStyle w:val="a9"/>
              <w:spacing w:line="300" w:lineRule="auto"/>
            </w:pPr>
            <w:r>
              <w:rPr>
                <w:rFonts w:cs="宋体" w:hint="eastAsia"/>
              </w:rPr>
              <w:t>外国语学院</w:t>
            </w:r>
          </w:p>
        </w:tc>
        <w:tc>
          <w:tcPr>
            <w:tcW w:w="1035" w:type="dxa"/>
            <w:vMerge w:val="restart"/>
            <w:vAlign w:val="center"/>
          </w:tcPr>
          <w:p w:rsidR="00A7608B" w:rsidRDefault="00A7608B">
            <w:pPr>
              <w:pStyle w:val="a9"/>
              <w:spacing w:line="300" w:lineRule="auto"/>
            </w:pPr>
            <w:r>
              <w:rPr>
                <w:rFonts w:cs="宋体" w:hint="eastAsia"/>
              </w:rPr>
              <w:t>必修</w:t>
            </w:r>
          </w:p>
          <w:p w:rsidR="00A7608B" w:rsidRDefault="00A7608B">
            <w:pPr>
              <w:pStyle w:val="a9"/>
              <w:spacing w:line="300" w:lineRule="auto"/>
            </w:pPr>
            <w:r>
              <w:t>1</w:t>
            </w:r>
            <w:r>
              <w:rPr>
                <w:rFonts w:cs="宋体" w:hint="eastAsia"/>
              </w:rPr>
              <w:t>门</w:t>
            </w:r>
          </w:p>
        </w:tc>
      </w:tr>
      <w:tr w:rsidR="00A7608B">
        <w:trPr>
          <w:trHeight w:val="440"/>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yb201803007</w:t>
            </w:r>
          </w:p>
        </w:tc>
        <w:tc>
          <w:tcPr>
            <w:tcW w:w="2772" w:type="dxa"/>
            <w:vAlign w:val="center"/>
          </w:tcPr>
          <w:p w:rsidR="00A7608B" w:rsidRDefault="00A7608B">
            <w:pPr>
              <w:pStyle w:val="a9"/>
              <w:spacing w:line="300" w:lineRule="auto"/>
            </w:pPr>
            <w:r>
              <w:rPr>
                <w:rFonts w:cs="宋体" w:hint="eastAsia"/>
              </w:rPr>
              <w:t>英语科技论文阅读与写作</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1</w:t>
            </w:r>
          </w:p>
        </w:tc>
        <w:tc>
          <w:tcPr>
            <w:tcW w:w="644" w:type="dxa"/>
            <w:vAlign w:val="center"/>
          </w:tcPr>
          <w:p w:rsidR="00A7608B" w:rsidRDefault="00A7608B">
            <w:pPr>
              <w:pStyle w:val="a9"/>
              <w:spacing w:line="300" w:lineRule="auto"/>
              <w:jc w:val="center"/>
            </w:pPr>
            <w:r>
              <w:rPr>
                <w:rFonts w:cs="宋体" w:hint="eastAsia"/>
              </w:rPr>
              <w:t>考查</w:t>
            </w:r>
          </w:p>
        </w:tc>
        <w:tc>
          <w:tcPr>
            <w:tcW w:w="588" w:type="dxa"/>
            <w:vAlign w:val="center"/>
          </w:tcPr>
          <w:p w:rsidR="00A7608B" w:rsidRDefault="00A7608B">
            <w:pPr>
              <w:pStyle w:val="a9"/>
              <w:spacing w:line="300" w:lineRule="auto"/>
              <w:jc w:val="center"/>
            </w:pPr>
            <w:r>
              <w:t>1</w:t>
            </w:r>
            <w:r>
              <w:rPr>
                <w:rFonts w:cs="宋体" w:hint="eastAsia"/>
              </w:rPr>
              <w:t>、</w:t>
            </w:r>
            <w:r>
              <w:t>2</w:t>
            </w:r>
          </w:p>
        </w:tc>
        <w:tc>
          <w:tcPr>
            <w:tcW w:w="1619" w:type="dxa"/>
            <w:vMerge/>
            <w:vAlign w:val="center"/>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520"/>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yb201803008</w:t>
            </w:r>
          </w:p>
        </w:tc>
        <w:tc>
          <w:tcPr>
            <w:tcW w:w="2772" w:type="dxa"/>
            <w:vAlign w:val="center"/>
          </w:tcPr>
          <w:p w:rsidR="00A7608B" w:rsidRDefault="00A7608B">
            <w:pPr>
              <w:pStyle w:val="a9"/>
              <w:spacing w:line="300" w:lineRule="auto"/>
            </w:pPr>
            <w:r>
              <w:rPr>
                <w:rFonts w:cs="宋体" w:hint="eastAsia"/>
              </w:rPr>
              <w:t>基础德语</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1</w:t>
            </w:r>
          </w:p>
        </w:tc>
        <w:tc>
          <w:tcPr>
            <w:tcW w:w="644" w:type="dxa"/>
            <w:vAlign w:val="center"/>
          </w:tcPr>
          <w:p w:rsidR="00A7608B" w:rsidRDefault="00A7608B">
            <w:pPr>
              <w:pStyle w:val="a9"/>
              <w:spacing w:line="300" w:lineRule="auto"/>
              <w:jc w:val="center"/>
            </w:pPr>
            <w:r>
              <w:rPr>
                <w:rFonts w:cs="宋体" w:hint="eastAsia"/>
              </w:rPr>
              <w:t>考查</w:t>
            </w:r>
          </w:p>
        </w:tc>
        <w:tc>
          <w:tcPr>
            <w:tcW w:w="588" w:type="dxa"/>
            <w:vAlign w:val="center"/>
          </w:tcPr>
          <w:p w:rsidR="00A7608B" w:rsidRDefault="00A7608B">
            <w:pPr>
              <w:pStyle w:val="a9"/>
              <w:spacing w:line="300" w:lineRule="auto"/>
              <w:jc w:val="center"/>
            </w:pPr>
            <w:r>
              <w:t>1</w:t>
            </w:r>
            <w:r>
              <w:rPr>
                <w:rFonts w:cs="宋体" w:hint="eastAsia"/>
              </w:rPr>
              <w:t>、</w:t>
            </w:r>
            <w:r>
              <w:t>2</w:t>
            </w:r>
          </w:p>
        </w:tc>
        <w:tc>
          <w:tcPr>
            <w:tcW w:w="1619" w:type="dxa"/>
            <w:vMerge/>
            <w:vAlign w:val="center"/>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220"/>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yb201803009</w:t>
            </w:r>
          </w:p>
        </w:tc>
        <w:tc>
          <w:tcPr>
            <w:tcW w:w="2772" w:type="dxa"/>
            <w:vAlign w:val="center"/>
          </w:tcPr>
          <w:p w:rsidR="00A7608B" w:rsidRDefault="00A7608B">
            <w:pPr>
              <w:pStyle w:val="a9"/>
              <w:spacing w:line="300" w:lineRule="auto"/>
            </w:pPr>
            <w:r>
              <w:rPr>
                <w:rFonts w:cs="宋体" w:hint="eastAsia"/>
              </w:rPr>
              <w:t>基础法语</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1</w:t>
            </w:r>
          </w:p>
        </w:tc>
        <w:tc>
          <w:tcPr>
            <w:tcW w:w="644" w:type="dxa"/>
            <w:vAlign w:val="center"/>
          </w:tcPr>
          <w:p w:rsidR="00A7608B" w:rsidRDefault="00A7608B">
            <w:pPr>
              <w:pStyle w:val="a9"/>
              <w:spacing w:line="300" w:lineRule="auto"/>
              <w:jc w:val="center"/>
            </w:pPr>
            <w:r>
              <w:rPr>
                <w:rFonts w:cs="宋体" w:hint="eastAsia"/>
              </w:rPr>
              <w:t>考查</w:t>
            </w:r>
          </w:p>
        </w:tc>
        <w:tc>
          <w:tcPr>
            <w:tcW w:w="588" w:type="dxa"/>
            <w:vAlign w:val="center"/>
          </w:tcPr>
          <w:p w:rsidR="00A7608B" w:rsidRDefault="00A7608B">
            <w:pPr>
              <w:pStyle w:val="a9"/>
              <w:spacing w:line="300" w:lineRule="auto"/>
              <w:jc w:val="center"/>
            </w:pPr>
            <w:r>
              <w:t>1</w:t>
            </w:r>
            <w:r>
              <w:rPr>
                <w:rFonts w:cs="宋体" w:hint="eastAsia"/>
              </w:rPr>
              <w:t>、</w:t>
            </w:r>
            <w:r>
              <w:t>2</w:t>
            </w:r>
          </w:p>
        </w:tc>
        <w:tc>
          <w:tcPr>
            <w:tcW w:w="1619" w:type="dxa"/>
            <w:vMerge/>
            <w:vAlign w:val="center"/>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359"/>
        </w:trPr>
        <w:tc>
          <w:tcPr>
            <w:tcW w:w="392" w:type="dxa"/>
            <w:vMerge/>
          </w:tcPr>
          <w:p w:rsidR="00A7608B" w:rsidRDefault="00A7608B">
            <w:pPr>
              <w:pStyle w:val="a9"/>
              <w:spacing w:line="300" w:lineRule="auto"/>
            </w:pPr>
          </w:p>
        </w:tc>
        <w:tc>
          <w:tcPr>
            <w:tcW w:w="490" w:type="dxa"/>
            <w:vMerge w:val="restart"/>
            <w:vAlign w:val="center"/>
          </w:tcPr>
          <w:p w:rsidR="00A7608B" w:rsidRDefault="00A7608B">
            <w:pPr>
              <w:pStyle w:val="a9"/>
              <w:spacing w:line="300" w:lineRule="auto"/>
            </w:pPr>
            <w:r>
              <w:rPr>
                <w:rFonts w:ascii="宋体" w:cs="宋体" w:hint="eastAsia"/>
                <w:kern w:val="0"/>
              </w:rPr>
              <w:t>学科选修课</w:t>
            </w:r>
          </w:p>
        </w:tc>
        <w:tc>
          <w:tcPr>
            <w:tcW w:w="8869" w:type="dxa"/>
            <w:gridSpan w:val="8"/>
            <w:vAlign w:val="center"/>
          </w:tcPr>
          <w:p w:rsidR="00A7608B" w:rsidRDefault="00A7608B">
            <w:pPr>
              <w:widowControl/>
              <w:spacing w:line="300" w:lineRule="auto"/>
              <w:jc w:val="center"/>
            </w:pPr>
            <w:r>
              <w:rPr>
                <w:rFonts w:ascii="宋体" w:cs="宋体" w:hint="eastAsia"/>
                <w:kern w:val="0"/>
              </w:rPr>
              <w:t>学科专业类选修课程（要求选修至少</w:t>
            </w:r>
            <w:r>
              <w:rPr>
                <w:rFonts w:ascii="宋体" w:cs="宋体"/>
                <w:kern w:val="0"/>
              </w:rPr>
              <w:t>3</w:t>
            </w:r>
            <w:r>
              <w:rPr>
                <w:rFonts w:ascii="宋体" w:cs="宋体" w:hint="eastAsia"/>
                <w:kern w:val="0"/>
              </w:rPr>
              <w:t>学分）</w:t>
            </w:r>
          </w:p>
        </w:tc>
      </w:tr>
      <w:tr w:rsidR="00A7608B">
        <w:trPr>
          <w:trHeight w:val="359"/>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yb201808024</w:t>
            </w:r>
          </w:p>
        </w:tc>
        <w:tc>
          <w:tcPr>
            <w:tcW w:w="2772" w:type="dxa"/>
            <w:vAlign w:val="center"/>
          </w:tcPr>
          <w:p w:rsidR="00A7608B" w:rsidRDefault="00A7608B">
            <w:pPr>
              <w:pStyle w:val="a9"/>
              <w:spacing w:line="300" w:lineRule="auto"/>
            </w:pPr>
            <w:r>
              <w:rPr>
                <w:rFonts w:cs="宋体" w:hint="eastAsia"/>
              </w:rPr>
              <w:t>工程热力学前沿理论</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考查</w:t>
            </w:r>
          </w:p>
        </w:tc>
        <w:tc>
          <w:tcPr>
            <w:tcW w:w="588" w:type="dxa"/>
            <w:vAlign w:val="center"/>
          </w:tcPr>
          <w:p w:rsidR="00A7608B" w:rsidRDefault="00A7608B">
            <w:pPr>
              <w:pStyle w:val="a9"/>
              <w:spacing w:line="300" w:lineRule="auto"/>
              <w:jc w:val="center"/>
            </w:pPr>
            <w:r>
              <w:t>1</w:t>
            </w:r>
          </w:p>
        </w:tc>
        <w:tc>
          <w:tcPr>
            <w:tcW w:w="1619" w:type="dxa"/>
            <w:vMerge w:val="restart"/>
            <w:vAlign w:val="center"/>
          </w:tcPr>
          <w:p w:rsidR="00A7608B" w:rsidRDefault="00A7608B">
            <w:pPr>
              <w:pStyle w:val="a9"/>
              <w:spacing w:line="300" w:lineRule="auto"/>
            </w:pPr>
            <w:r>
              <w:rPr>
                <w:rFonts w:cs="宋体" w:hint="eastAsia"/>
              </w:rPr>
              <w:t>冶金学院</w:t>
            </w:r>
          </w:p>
        </w:tc>
        <w:tc>
          <w:tcPr>
            <w:tcW w:w="1035" w:type="dxa"/>
            <w:vMerge w:val="restart"/>
            <w:vAlign w:val="center"/>
          </w:tcPr>
          <w:p w:rsidR="00A7608B" w:rsidRDefault="00A7608B">
            <w:pPr>
              <w:pStyle w:val="a9"/>
              <w:spacing w:line="300" w:lineRule="auto"/>
            </w:pPr>
            <w:r>
              <w:rPr>
                <w:rFonts w:cs="宋体" w:hint="eastAsia"/>
              </w:rPr>
              <w:t>方向</w:t>
            </w:r>
            <w:r>
              <w:t>1</w:t>
            </w:r>
            <w:r>
              <w:rPr>
                <w:rFonts w:cs="宋体" w:hint="eastAsia"/>
              </w:rPr>
              <w:t>、</w:t>
            </w:r>
            <w:r>
              <w:t>2</w:t>
            </w:r>
            <w:r>
              <w:rPr>
                <w:rFonts w:cs="宋体" w:hint="eastAsia"/>
              </w:rPr>
              <w:t>、</w:t>
            </w:r>
            <w:r>
              <w:t>3</w:t>
            </w:r>
            <w:r>
              <w:rPr>
                <w:rFonts w:cs="宋体" w:hint="eastAsia"/>
              </w:rPr>
              <w:t>三选一</w:t>
            </w:r>
          </w:p>
        </w:tc>
      </w:tr>
      <w:tr w:rsidR="00A7608B">
        <w:trPr>
          <w:trHeight w:val="422"/>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yb201808025</w:t>
            </w:r>
          </w:p>
        </w:tc>
        <w:tc>
          <w:tcPr>
            <w:tcW w:w="2772" w:type="dxa"/>
            <w:vAlign w:val="center"/>
          </w:tcPr>
          <w:p w:rsidR="00A7608B" w:rsidRDefault="00A7608B">
            <w:pPr>
              <w:pStyle w:val="a9"/>
              <w:spacing w:line="300" w:lineRule="auto"/>
            </w:pPr>
            <w:r>
              <w:rPr>
                <w:rFonts w:cs="宋体" w:hint="eastAsia"/>
              </w:rPr>
              <w:t>高等燃烧学</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考查</w:t>
            </w:r>
          </w:p>
        </w:tc>
        <w:tc>
          <w:tcPr>
            <w:tcW w:w="588" w:type="dxa"/>
            <w:vAlign w:val="center"/>
          </w:tcPr>
          <w:p w:rsidR="00A7608B" w:rsidRDefault="00A7608B">
            <w:pPr>
              <w:pStyle w:val="a9"/>
              <w:spacing w:line="300" w:lineRule="auto"/>
              <w:jc w:val="center"/>
            </w:pPr>
            <w:r>
              <w:t>1</w:t>
            </w:r>
          </w:p>
        </w:tc>
        <w:tc>
          <w:tcPr>
            <w:tcW w:w="1619" w:type="dxa"/>
            <w:vMerge/>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470"/>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yb201808026</w:t>
            </w:r>
          </w:p>
        </w:tc>
        <w:tc>
          <w:tcPr>
            <w:tcW w:w="2772" w:type="dxa"/>
            <w:vAlign w:val="center"/>
          </w:tcPr>
          <w:p w:rsidR="00A7608B" w:rsidRDefault="00A7608B">
            <w:pPr>
              <w:pStyle w:val="a9"/>
              <w:spacing w:line="300" w:lineRule="auto"/>
            </w:pPr>
            <w:r>
              <w:rPr>
                <w:rFonts w:cs="宋体" w:hint="eastAsia"/>
              </w:rPr>
              <w:t>多相流数学模型及应用</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考查</w:t>
            </w:r>
          </w:p>
        </w:tc>
        <w:tc>
          <w:tcPr>
            <w:tcW w:w="588" w:type="dxa"/>
            <w:vAlign w:val="center"/>
          </w:tcPr>
          <w:p w:rsidR="00A7608B" w:rsidRDefault="00A7608B">
            <w:pPr>
              <w:pStyle w:val="a9"/>
              <w:spacing w:line="300" w:lineRule="auto"/>
              <w:jc w:val="center"/>
            </w:pPr>
            <w:r>
              <w:t>1</w:t>
            </w:r>
          </w:p>
        </w:tc>
        <w:tc>
          <w:tcPr>
            <w:tcW w:w="1619" w:type="dxa"/>
            <w:vMerge/>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57"/>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yb201808027</w:t>
            </w:r>
          </w:p>
        </w:tc>
        <w:tc>
          <w:tcPr>
            <w:tcW w:w="2772" w:type="dxa"/>
            <w:vAlign w:val="center"/>
          </w:tcPr>
          <w:p w:rsidR="00A7608B" w:rsidRDefault="00A7608B">
            <w:pPr>
              <w:pStyle w:val="a9"/>
              <w:spacing w:line="300" w:lineRule="auto"/>
            </w:pPr>
            <w:r>
              <w:rPr>
                <w:rFonts w:cs="宋体" w:hint="eastAsia"/>
                <w:kern w:val="0"/>
              </w:rPr>
              <w:t>微纳流动理论与应用</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考查</w:t>
            </w:r>
          </w:p>
        </w:tc>
        <w:tc>
          <w:tcPr>
            <w:tcW w:w="588" w:type="dxa"/>
            <w:vAlign w:val="center"/>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035" w:type="dxa"/>
            <w:vAlign w:val="center"/>
          </w:tcPr>
          <w:p w:rsidR="00A7608B" w:rsidRDefault="00A7608B">
            <w:pPr>
              <w:pStyle w:val="a9"/>
              <w:spacing w:line="300" w:lineRule="auto"/>
            </w:pPr>
            <w:r>
              <w:rPr>
                <w:rFonts w:cs="宋体" w:hint="eastAsia"/>
              </w:rPr>
              <w:t>方向</w:t>
            </w:r>
            <w:r>
              <w:t>4</w:t>
            </w:r>
            <w:r>
              <w:rPr>
                <w:rFonts w:cs="宋体" w:hint="eastAsia"/>
              </w:rPr>
              <w:t>必修</w:t>
            </w:r>
          </w:p>
        </w:tc>
      </w:tr>
      <w:tr w:rsidR="00A7608B">
        <w:trPr>
          <w:trHeight w:val="57"/>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yb201808028</w:t>
            </w:r>
          </w:p>
        </w:tc>
        <w:tc>
          <w:tcPr>
            <w:tcW w:w="2772" w:type="dxa"/>
            <w:vAlign w:val="center"/>
          </w:tcPr>
          <w:p w:rsidR="00A7608B" w:rsidRDefault="00A7608B">
            <w:pPr>
              <w:pStyle w:val="a9"/>
              <w:spacing w:line="300" w:lineRule="auto"/>
              <w:rPr>
                <w:kern w:val="0"/>
                <w:sz w:val="24"/>
                <w:szCs w:val="24"/>
              </w:rPr>
            </w:pPr>
            <w:r>
              <w:rPr>
                <w:rFonts w:cs="宋体" w:hint="eastAsia"/>
              </w:rPr>
              <w:t>现代制冷空调理论及仿真技术</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考查</w:t>
            </w:r>
          </w:p>
        </w:tc>
        <w:tc>
          <w:tcPr>
            <w:tcW w:w="588" w:type="dxa"/>
            <w:vAlign w:val="center"/>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035" w:type="dxa"/>
            <w:vAlign w:val="center"/>
          </w:tcPr>
          <w:p w:rsidR="00A7608B" w:rsidRDefault="00A7608B">
            <w:pPr>
              <w:pStyle w:val="a9"/>
              <w:spacing w:line="300" w:lineRule="auto"/>
            </w:pPr>
            <w:r>
              <w:rPr>
                <w:rFonts w:cs="宋体" w:hint="eastAsia"/>
              </w:rPr>
              <w:t>方向</w:t>
            </w:r>
            <w:r>
              <w:t>5</w:t>
            </w:r>
            <w:r>
              <w:rPr>
                <w:rFonts w:cs="宋体" w:hint="eastAsia"/>
              </w:rPr>
              <w:t>必修</w:t>
            </w:r>
          </w:p>
        </w:tc>
      </w:tr>
      <w:tr w:rsidR="00A7608B">
        <w:trPr>
          <w:trHeight w:val="57"/>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yx201808223</w:t>
            </w:r>
          </w:p>
        </w:tc>
        <w:tc>
          <w:tcPr>
            <w:tcW w:w="2772" w:type="dxa"/>
          </w:tcPr>
          <w:p w:rsidR="00A7608B" w:rsidRDefault="00A7608B">
            <w:pPr>
              <w:pStyle w:val="a9"/>
              <w:spacing w:line="300" w:lineRule="auto"/>
            </w:pPr>
            <w:r>
              <w:rPr>
                <w:rFonts w:cs="宋体" w:hint="eastAsia"/>
                <w:kern w:val="0"/>
              </w:rPr>
              <w:t>稀薄气体动力学</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考查</w:t>
            </w:r>
          </w:p>
        </w:tc>
        <w:tc>
          <w:tcPr>
            <w:tcW w:w="588" w:type="dxa"/>
            <w:vAlign w:val="center"/>
          </w:tcPr>
          <w:p w:rsidR="00A7608B" w:rsidRDefault="00A7608B">
            <w:pPr>
              <w:pStyle w:val="a9"/>
              <w:spacing w:line="300" w:lineRule="auto"/>
              <w:jc w:val="center"/>
            </w:pPr>
            <w:r>
              <w:t>1</w:t>
            </w:r>
          </w:p>
        </w:tc>
        <w:tc>
          <w:tcPr>
            <w:tcW w:w="1619" w:type="dxa"/>
            <w:vMerge/>
          </w:tcPr>
          <w:p w:rsidR="00A7608B" w:rsidRDefault="00A7608B">
            <w:pPr>
              <w:pStyle w:val="a9"/>
              <w:spacing w:line="300" w:lineRule="auto"/>
            </w:pPr>
          </w:p>
        </w:tc>
        <w:tc>
          <w:tcPr>
            <w:tcW w:w="1035" w:type="dxa"/>
            <w:vAlign w:val="center"/>
          </w:tcPr>
          <w:p w:rsidR="00A7608B" w:rsidRDefault="00A7608B">
            <w:pPr>
              <w:pStyle w:val="a9"/>
              <w:spacing w:line="300" w:lineRule="auto"/>
            </w:pPr>
            <w:r>
              <w:rPr>
                <w:rFonts w:cs="宋体" w:hint="eastAsia"/>
              </w:rPr>
              <w:t>方向</w:t>
            </w:r>
            <w:r>
              <w:t>6</w:t>
            </w:r>
            <w:r>
              <w:rPr>
                <w:rFonts w:cs="宋体" w:hint="eastAsia"/>
              </w:rPr>
              <w:t>必修</w:t>
            </w:r>
          </w:p>
        </w:tc>
      </w:tr>
      <w:tr w:rsidR="00A7608B">
        <w:trPr>
          <w:trHeight w:val="57"/>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yb201808029</w:t>
            </w:r>
          </w:p>
        </w:tc>
        <w:tc>
          <w:tcPr>
            <w:tcW w:w="2772" w:type="dxa"/>
          </w:tcPr>
          <w:p w:rsidR="00A7608B" w:rsidRDefault="00A7608B">
            <w:pPr>
              <w:pStyle w:val="a9"/>
              <w:spacing w:line="300" w:lineRule="auto"/>
            </w:pPr>
            <w:r>
              <w:rPr>
                <w:rFonts w:cs="宋体" w:hint="eastAsia"/>
              </w:rPr>
              <w:t>流程工程学</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考查</w:t>
            </w:r>
          </w:p>
        </w:tc>
        <w:tc>
          <w:tcPr>
            <w:tcW w:w="588" w:type="dxa"/>
            <w:vAlign w:val="center"/>
          </w:tcPr>
          <w:p w:rsidR="00A7608B" w:rsidRDefault="00A7608B">
            <w:pPr>
              <w:pStyle w:val="a9"/>
              <w:spacing w:line="300" w:lineRule="auto"/>
              <w:jc w:val="center"/>
            </w:pPr>
            <w:r>
              <w:t>1</w:t>
            </w:r>
          </w:p>
        </w:tc>
        <w:tc>
          <w:tcPr>
            <w:tcW w:w="1619" w:type="dxa"/>
            <w:vMerge/>
          </w:tcPr>
          <w:p w:rsidR="00A7608B" w:rsidRDefault="00A7608B">
            <w:pPr>
              <w:pStyle w:val="a9"/>
              <w:spacing w:line="300" w:lineRule="auto"/>
            </w:pPr>
          </w:p>
        </w:tc>
        <w:tc>
          <w:tcPr>
            <w:tcW w:w="1035" w:type="dxa"/>
            <w:vAlign w:val="center"/>
          </w:tcPr>
          <w:p w:rsidR="00A7608B" w:rsidRDefault="00A7608B">
            <w:pPr>
              <w:pStyle w:val="a9"/>
              <w:spacing w:line="300" w:lineRule="auto"/>
            </w:pPr>
            <w:r>
              <w:rPr>
                <w:rFonts w:cs="宋体" w:hint="eastAsia"/>
              </w:rPr>
              <w:t>方向</w:t>
            </w:r>
            <w:r>
              <w:t>7</w:t>
            </w:r>
            <w:r>
              <w:rPr>
                <w:rFonts w:cs="宋体" w:hint="eastAsia"/>
              </w:rPr>
              <w:t>必修</w:t>
            </w:r>
          </w:p>
        </w:tc>
      </w:tr>
      <w:tr w:rsidR="00A7608B">
        <w:trPr>
          <w:trHeight w:val="420"/>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yx201808056</w:t>
            </w:r>
          </w:p>
        </w:tc>
        <w:tc>
          <w:tcPr>
            <w:tcW w:w="2772" w:type="dxa"/>
            <w:vAlign w:val="center"/>
          </w:tcPr>
          <w:p w:rsidR="00A7608B" w:rsidRDefault="00A7608B">
            <w:pPr>
              <w:pStyle w:val="a9"/>
              <w:spacing w:line="300" w:lineRule="auto"/>
            </w:pPr>
            <w:r>
              <w:rPr>
                <w:rFonts w:cs="宋体" w:hint="eastAsia"/>
                <w:kern w:val="0"/>
              </w:rPr>
              <w:t>能源与动力工程研究方法</w:t>
            </w:r>
          </w:p>
        </w:tc>
        <w:tc>
          <w:tcPr>
            <w:tcW w:w="406" w:type="dxa"/>
            <w:vAlign w:val="center"/>
          </w:tcPr>
          <w:p w:rsidR="00A7608B" w:rsidRDefault="00A7608B">
            <w:pPr>
              <w:pStyle w:val="a9"/>
              <w:spacing w:line="300" w:lineRule="auto"/>
              <w:jc w:val="center"/>
            </w:pPr>
            <w:r>
              <w:rPr>
                <w:kern w:val="0"/>
              </w:rPr>
              <w:t>16</w:t>
            </w:r>
          </w:p>
        </w:tc>
        <w:tc>
          <w:tcPr>
            <w:tcW w:w="447" w:type="dxa"/>
            <w:vAlign w:val="center"/>
          </w:tcPr>
          <w:p w:rsidR="00A7608B" w:rsidRDefault="00A7608B">
            <w:pPr>
              <w:pStyle w:val="a9"/>
              <w:spacing w:line="300" w:lineRule="auto"/>
              <w:jc w:val="center"/>
            </w:pPr>
            <w:r>
              <w:rPr>
                <w:kern w:val="0"/>
              </w:rPr>
              <w:t>1</w:t>
            </w:r>
          </w:p>
        </w:tc>
        <w:tc>
          <w:tcPr>
            <w:tcW w:w="644" w:type="dxa"/>
            <w:vAlign w:val="center"/>
          </w:tcPr>
          <w:p w:rsidR="00A7608B" w:rsidRDefault="00A7608B">
            <w:pPr>
              <w:pStyle w:val="a9"/>
              <w:spacing w:line="300" w:lineRule="auto"/>
              <w:jc w:val="center"/>
            </w:pPr>
            <w:r>
              <w:rPr>
                <w:rFonts w:cs="宋体" w:hint="eastAsia"/>
                <w:kern w:val="0"/>
              </w:rPr>
              <w:t>考查</w:t>
            </w:r>
          </w:p>
        </w:tc>
        <w:tc>
          <w:tcPr>
            <w:tcW w:w="588" w:type="dxa"/>
            <w:vAlign w:val="center"/>
          </w:tcPr>
          <w:p w:rsidR="00A7608B" w:rsidRDefault="00A7608B">
            <w:pPr>
              <w:pStyle w:val="a9"/>
              <w:spacing w:line="300" w:lineRule="auto"/>
              <w:jc w:val="center"/>
            </w:pPr>
            <w:r>
              <w:rPr>
                <w:kern w:val="0"/>
              </w:rPr>
              <w:t>1</w:t>
            </w:r>
          </w:p>
        </w:tc>
        <w:tc>
          <w:tcPr>
            <w:tcW w:w="1619" w:type="dxa"/>
            <w:vAlign w:val="center"/>
          </w:tcPr>
          <w:p w:rsidR="00A7608B" w:rsidRDefault="00A7608B">
            <w:pPr>
              <w:pStyle w:val="a9"/>
              <w:spacing w:line="300" w:lineRule="auto"/>
            </w:pPr>
            <w:r>
              <w:rPr>
                <w:rFonts w:cs="宋体" w:hint="eastAsia"/>
                <w:kern w:val="0"/>
              </w:rPr>
              <w:t>冶金学院</w:t>
            </w:r>
          </w:p>
        </w:tc>
        <w:tc>
          <w:tcPr>
            <w:tcW w:w="1035" w:type="dxa"/>
            <w:vAlign w:val="center"/>
          </w:tcPr>
          <w:p w:rsidR="00A7608B" w:rsidRDefault="00A7608B">
            <w:pPr>
              <w:pStyle w:val="a9"/>
              <w:spacing w:line="300" w:lineRule="auto"/>
            </w:pPr>
            <w:r>
              <w:rPr>
                <w:rFonts w:cs="宋体" w:hint="eastAsia"/>
                <w:kern w:val="0"/>
              </w:rPr>
              <w:t>方向</w:t>
            </w:r>
            <w:r>
              <w:rPr>
                <w:kern w:val="0"/>
              </w:rPr>
              <w:t>1</w:t>
            </w:r>
            <w:r>
              <w:rPr>
                <w:rFonts w:cs="宋体" w:hint="eastAsia"/>
                <w:kern w:val="0"/>
              </w:rPr>
              <w:t>、</w:t>
            </w:r>
            <w:r>
              <w:rPr>
                <w:kern w:val="0"/>
              </w:rPr>
              <w:t>2</w:t>
            </w:r>
            <w:r>
              <w:rPr>
                <w:rFonts w:cs="宋体" w:hint="eastAsia"/>
                <w:kern w:val="0"/>
              </w:rPr>
              <w:t>、</w:t>
            </w:r>
            <w:r>
              <w:rPr>
                <w:kern w:val="0"/>
              </w:rPr>
              <w:t>3</w:t>
            </w:r>
            <w:r>
              <w:rPr>
                <w:rFonts w:cs="宋体" w:hint="eastAsia"/>
                <w:kern w:val="0"/>
              </w:rPr>
              <w:t>、</w:t>
            </w:r>
            <w:r>
              <w:rPr>
                <w:kern w:val="0"/>
              </w:rPr>
              <w:t>5</w:t>
            </w:r>
            <w:r>
              <w:rPr>
                <w:rFonts w:cs="宋体" w:hint="eastAsia"/>
                <w:kern w:val="0"/>
              </w:rPr>
              <w:t>、</w:t>
            </w:r>
            <w:r>
              <w:rPr>
                <w:kern w:val="0"/>
              </w:rPr>
              <w:t>7</w:t>
            </w:r>
            <w:r>
              <w:rPr>
                <w:rFonts w:cs="宋体" w:hint="eastAsia"/>
                <w:kern w:val="0"/>
              </w:rPr>
              <w:t>必修</w:t>
            </w:r>
          </w:p>
        </w:tc>
      </w:tr>
      <w:tr w:rsidR="00A7608B">
        <w:trPr>
          <w:trHeight w:val="57"/>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yz201808203</w:t>
            </w:r>
          </w:p>
        </w:tc>
        <w:tc>
          <w:tcPr>
            <w:tcW w:w="2772" w:type="dxa"/>
            <w:vAlign w:val="center"/>
          </w:tcPr>
          <w:p w:rsidR="00A7608B" w:rsidRDefault="00A7608B">
            <w:pPr>
              <w:pStyle w:val="a9"/>
              <w:spacing w:line="300" w:lineRule="auto"/>
            </w:pPr>
            <w:r>
              <w:rPr>
                <w:rFonts w:cs="宋体" w:hint="eastAsia"/>
                <w:kern w:val="0"/>
              </w:rPr>
              <w:t>流体及化工机械研究方法</w:t>
            </w:r>
          </w:p>
        </w:tc>
        <w:tc>
          <w:tcPr>
            <w:tcW w:w="406" w:type="dxa"/>
            <w:vAlign w:val="center"/>
          </w:tcPr>
          <w:p w:rsidR="00A7608B" w:rsidRDefault="00A7608B">
            <w:pPr>
              <w:pStyle w:val="a9"/>
              <w:spacing w:line="300" w:lineRule="auto"/>
              <w:jc w:val="center"/>
            </w:pPr>
            <w:r>
              <w:rPr>
                <w:kern w:val="0"/>
              </w:rPr>
              <w:t>16</w:t>
            </w:r>
          </w:p>
        </w:tc>
        <w:tc>
          <w:tcPr>
            <w:tcW w:w="447" w:type="dxa"/>
            <w:vAlign w:val="center"/>
          </w:tcPr>
          <w:p w:rsidR="00A7608B" w:rsidRDefault="00A7608B">
            <w:pPr>
              <w:pStyle w:val="a9"/>
              <w:spacing w:line="300" w:lineRule="auto"/>
              <w:jc w:val="center"/>
            </w:pPr>
            <w:r>
              <w:rPr>
                <w:kern w:val="0"/>
              </w:rPr>
              <w:t>1</w:t>
            </w:r>
          </w:p>
        </w:tc>
        <w:tc>
          <w:tcPr>
            <w:tcW w:w="644" w:type="dxa"/>
            <w:vAlign w:val="center"/>
          </w:tcPr>
          <w:p w:rsidR="00A7608B" w:rsidRDefault="00A7608B">
            <w:pPr>
              <w:pStyle w:val="a9"/>
              <w:spacing w:line="300" w:lineRule="auto"/>
              <w:jc w:val="center"/>
            </w:pPr>
            <w:r>
              <w:rPr>
                <w:rFonts w:cs="宋体" w:hint="eastAsia"/>
                <w:kern w:val="0"/>
              </w:rPr>
              <w:t>考查</w:t>
            </w:r>
          </w:p>
        </w:tc>
        <w:tc>
          <w:tcPr>
            <w:tcW w:w="588" w:type="dxa"/>
            <w:vAlign w:val="center"/>
          </w:tcPr>
          <w:p w:rsidR="00A7608B" w:rsidRDefault="00A7608B">
            <w:pPr>
              <w:pStyle w:val="a9"/>
              <w:spacing w:line="300" w:lineRule="auto"/>
              <w:jc w:val="center"/>
            </w:pPr>
            <w:r>
              <w:rPr>
                <w:kern w:val="0"/>
              </w:rPr>
              <w:t>1</w:t>
            </w:r>
          </w:p>
        </w:tc>
        <w:tc>
          <w:tcPr>
            <w:tcW w:w="1619" w:type="dxa"/>
            <w:vAlign w:val="center"/>
          </w:tcPr>
          <w:p w:rsidR="00A7608B" w:rsidRDefault="00A7608B">
            <w:pPr>
              <w:pStyle w:val="a9"/>
              <w:spacing w:line="300" w:lineRule="auto"/>
            </w:pPr>
            <w:r>
              <w:rPr>
                <w:rFonts w:cs="宋体" w:hint="eastAsia"/>
                <w:kern w:val="0"/>
              </w:rPr>
              <w:t>机械工程及自动化学院</w:t>
            </w:r>
          </w:p>
        </w:tc>
        <w:tc>
          <w:tcPr>
            <w:tcW w:w="1035" w:type="dxa"/>
            <w:vAlign w:val="center"/>
          </w:tcPr>
          <w:p w:rsidR="00A7608B" w:rsidRDefault="00A7608B">
            <w:pPr>
              <w:pStyle w:val="a9"/>
              <w:spacing w:line="300" w:lineRule="auto"/>
            </w:pPr>
            <w:r>
              <w:rPr>
                <w:rFonts w:cs="宋体" w:hint="eastAsia"/>
                <w:kern w:val="0"/>
              </w:rPr>
              <w:t>方向</w:t>
            </w:r>
            <w:r>
              <w:rPr>
                <w:kern w:val="0"/>
              </w:rPr>
              <w:t>4</w:t>
            </w:r>
            <w:r>
              <w:rPr>
                <w:rFonts w:cs="宋体" w:hint="eastAsia"/>
                <w:kern w:val="0"/>
              </w:rPr>
              <w:t>、</w:t>
            </w:r>
            <w:r>
              <w:rPr>
                <w:kern w:val="0"/>
              </w:rPr>
              <w:t>6</w:t>
            </w:r>
            <w:r>
              <w:rPr>
                <w:rFonts w:cs="宋体" w:hint="eastAsia"/>
                <w:kern w:val="0"/>
              </w:rPr>
              <w:t>必修</w:t>
            </w:r>
          </w:p>
        </w:tc>
      </w:tr>
      <w:tr w:rsidR="00A7608B">
        <w:trPr>
          <w:trHeight w:val="57"/>
        </w:trPr>
        <w:tc>
          <w:tcPr>
            <w:tcW w:w="882" w:type="dxa"/>
            <w:gridSpan w:val="2"/>
            <w:vMerge w:val="restart"/>
            <w:vAlign w:val="center"/>
          </w:tcPr>
          <w:p w:rsidR="00A7608B" w:rsidRDefault="00A7608B">
            <w:pPr>
              <w:pStyle w:val="a9"/>
              <w:spacing w:line="300" w:lineRule="auto"/>
            </w:pPr>
            <w:r>
              <w:rPr>
                <w:rFonts w:cs="宋体" w:hint="eastAsia"/>
              </w:rPr>
              <w:t>补修课</w:t>
            </w:r>
          </w:p>
        </w:tc>
        <w:tc>
          <w:tcPr>
            <w:tcW w:w="1358" w:type="dxa"/>
            <w:vAlign w:val="center"/>
          </w:tcPr>
          <w:p w:rsidR="00A7608B" w:rsidRDefault="00A7608B">
            <w:pPr>
              <w:pStyle w:val="a9"/>
              <w:spacing w:line="300" w:lineRule="auto"/>
            </w:pPr>
            <w:r>
              <w:rPr>
                <w:color w:val="000000"/>
              </w:rPr>
              <w:t>yx201808054</w:t>
            </w:r>
          </w:p>
        </w:tc>
        <w:tc>
          <w:tcPr>
            <w:tcW w:w="2772" w:type="dxa"/>
            <w:vAlign w:val="center"/>
          </w:tcPr>
          <w:p w:rsidR="00A7608B" w:rsidRDefault="00A7608B">
            <w:pPr>
              <w:pStyle w:val="a9"/>
              <w:spacing w:line="300" w:lineRule="auto"/>
            </w:pPr>
            <w:r>
              <w:rPr>
                <w:rFonts w:cs="宋体" w:hint="eastAsia"/>
                <w:kern w:val="0"/>
              </w:rPr>
              <w:t>高等工程热力学</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p>
        </w:tc>
        <w:tc>
          <w:tcPr>
            <w:tcW w:w="644" w:type="dxa"/>
            <w:vAlign w:val="center"/>
          </w:tcPr>
          <w:p w:rsidR="00A7608B" w:rsidRDefault="00A7608B">
            <w:pPr>
              <w:pStyle w:val="a9"/>
              <w:spacing w:line="300" w:lineRule="auto"/>
              <w:jc w:val="center"/>
            </w:pPr>
            <w:r>
              <w:rPr>
                <w:rFonts w:cs="宋体" w:hint="eastAsia"/>
                <w:kern w:val="0"/>
              </w:rPr>
              <w:t>考试</w:t>
            </w:r>
          </w:p>
        </w:tc>
        <w:tc>
          <w:tcPr>
            <w:tcW w:w="588" w:type="dxa"/>
            <w:vAlign w:val="center"/>
          </w:tcPr>
          <w:p w:rsidR="00A7608B" w:rsidRDefault="00A7608B">
            <w:pPr>
              <w:pStyle w:val="a9"/>
              <w:spacing w:line="300" w:lineRule="auto"/>
              <w:jc w:val="center"/>
            </w:pPr>
          </w:p>
        </w:tc>
        <w:tc>
          <w:tcPr>
            <w:tcW w:w="1619" w:type="dxa"/>
            <w:vAlign w:val="center"/>
          </w:tcPr>
          <w:p w:rsidR="00A7608B" w:rsidRDefault="00A7608B">
            <w:pPr>
              <w:pStyle w:val="a9"/>
              <w:spacing w:line="300" w:lineRule="auto"/>
            </w:pPr>
          </w:p>
        </w:tc>
        <w:tc>
          <w:tcPr>
            <w:tcW w:w="1035" w:type="dxa"/>
            <w:vMerge w:val="restart"/>
            <w:vAlign w:val="center"/>
          </w:tcPr>
          <w:p w:rsidR="00A7608B" w:rsidRDefault="00A7608B">
            <w:pPr>
              <w:pStyle w:val="a9"/>
              <w:spacing w:line="300" w:lineRule="auto"/>
            </w:pPr>
            <w:r>
              <w:rPr>
                <w:rFonts w:cs="宋体" w:hint="eastAsia"/>
              </w:rPr>
              <w:t>方向</w:t>
            </w:r>
            <w:r>
              <w:t>1</w:t>
            </w:r>
            <w:r>
              <w:rPr>
                <w:rFonts w:cs="宋体" w:hint="eastAsia"/>
              </w:rPr>
              <w:t>、</w:t>
            </w:r>
            <w:r>
              <w:t>2</w:t>
            </w:r>
            <w:r>
              <w:rPr>
                <w:rFonts w:cs="宋体" w:hint="eastAsia"/>
              </w:rPr>
              <w:t>、</w:t>
            </w:r>
            <w:r>
              <w:t>3</w:t>
            </w:r>
            <w:r>
              <w:rPr>
                <w:rFonts w:cs="宋体" w:hint="eastAsia"/>
              </w:rPr>
              <w:t>、</w:t>
            </w:r>
            <w:r>
              <w:t>5</w:t>
            </w:r>
            <w:r>
              <w:rPr>
                <w:rFonts w:cs="宋体" w:hint="eastAsia"/>
              </w:rPr>
              <w:t>必修</w:t>
            </w:r>
          </w:p>
        </w:tc>
      </w:tr>
      <w:tr w:rsidR="00A7608B">
        <w:trPr>
          <w:trHeight w:val="57"/>
        </w:trPr>
        <w:tc>
          <w:tcPr>
            <w:tcW w:w="882" w:type="dxa"/>
            <w:gridSpan w:val="2"/>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rPr>
                <w:color w:val="000000"/>
              </w:rPr>
              <w:t>yx201808055</w:t>
            </w:r>
          </w:p>
        </w:tc>
        <w:tc>
          <w:tcPr>
            <w:tcW w:w="2772" w:type="dxa"/>
            <w:vAlign w:val="center"/>
          </w:tcPr>
          <w:p w:rsidR="00A7608B" w:rsidRDefault="00A7608B">
            <w:pPr>
              <w:pStyle w:val="a9"/>
              <w:spacing w:line="300" w:lineRule="auto"/>
            </w:pPr>
            <w:r>
              <w:rPr>
                <w:rFonts w:cs="宋体" w:hint="eastAsia"/>
                <w:kern w:val="0"/>
              </w:rPr>
              <w:t>燃烧理论与前沿技术</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p>
        </w:tc>
        <w:tc>
          <w:tcPr>
            <w:tcW w:w="644" w:type="dxa"/>
            <w:vAlign w:val="center"/>
          </w:tcPr>
          <w:p w:rsidR="00A7608B" w:rsidRDefault="00A7608B">
            <w:pPr>
              <w:pStyle w:val="a9"/>
              <w:spacing w:line="300" w:lineRule="auto"/>
              <w:jc w:val="center"/>
            </w:pPr>
            <w:r>
              <w:rPr>
                <w:rFonts w:cs="宋体" w:hint="eastAsia"/>
                <w:kern w:val="0"/>
              </w:rPr>
              <w:t>考试</w:t>
            </w:r>
          </w:p>
        </w:tc>
        <w:tc>
          <w:tcPr>
            <w:tcW w:w="588" w:type="dxa"/>
            <w:vAlign w:val="center"/>
          </w:tcPr>
          <w:p w:rsidR="00A7608B" w:rsidRDefault="00A7608B">
            <w:pPr>
              <w:pStyle w:val="a9"/>
              <w:spacing w:line="300" w:lineRule="auto"/>
              <w:jc w:val="center"/>
            </w:pPr>
          </w:p>
        </w:tc>
        <w:tc>
          <w:tcPr>
            <w:tcW w:w="1619" w:type="dxa"/>
            <w:vAlign w:val="center"/>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57"/>
        </w:trPr>
        <w:tc>
          <w:tcPr>
            <w:tcW w:w="882" w:type="dxa"/>
            <w:gridSpan w:val="2"/>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rPr>
                <w:color w:val="000000"/>
              </w:rPr>
              <w:t>yx201808200</w:t>
            </w:r>
          </w:p>
        </w:tc>
        <w:tc>
          <w:tcPr>
            <w:tcW w:w="2772" w:type="dxa"/>
          </w:tcPr>
          <w:p w:rsidR="00A7608B" w:rsidRDefault="00A7608B">
            <w:pPr>
              <w:pStyle w:val="a9"/>
              <w:spacing w:line="300" w:lineRule="auto"/>
            </w:pPr>
            <w:r>
              <w:rPr>
                <w:rFonts w:cs="宋体" w:hint="eastAsia"/>
              </w:rPr>
              <w:t>现代真空技术</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spacing w:line="300" w:lineRule="auto"/>
              <w:ind w:firstLine="480"/>
              <w:jc w:val="center"/>
            </w:pPr>
            <w:r>
              <w:t>2</w:t>
            </w:r>
          </w:p>
        </w:tc>
        <w:tc>
          <w:tcPr>
            <w:tcW w:w="644" w:type="dxa"/>
            <w:vAlign w:val="center"/>
          </w:tcPr>
          <w:p w:rsidR="00A7608B" w:rsidRDefault="00A7608B">
            <w:pPr>
              <w:pStyle w:val="a9"/>
              <w:spacing w:line="300" w:lineRule="auto"/>
              <w:jc w:val="center"/>
            </w:pPr>
            <w:r>
              <w:rPr>
                <w:rFonts w:cs="宋体" w:hint="eastAsia"/>
                <w:kern w:val="0"/>
              </w:rPr>
              <w:t>考试</w:t>
            </w:r>
          </w:p>
        </w:tc>
        <w:tc>
          <w:tcPr>
            <w:tcW w:w="588" w:type="dxa"/>
            <w:vAlign w:val="center"/>
          </w:tcPr>
          <w:p w:rsidR="00A7608B" w:rsidRDefault="00A7608B">
            <w:pPr>
              <w:pStyle w:val="a9"/>
              <w:spacing w:line="300" w:lineRule="auto"/>
              <w:jc w:val="center"/>
            </w:pPr>
          </w:p>
        </w:tc>
        <w:tc>
          <w:tcPr>
            <w:tcW w:w="1619" w:type="dxa"/>
            <w:vAlign w:val="center"/>
          </w:tcPr>
          <w:p w:rsidR="00A7608B" w:rsidRDefault="00A7608B">
            <w:pPr>
              <w:pStyle w:val="a9"/>
              <w:spacing w:line="300" w:lineRule="auto"/>
            </w:pPr>
          </w:p>
        </w:tc>
        <w:tc>
          <w:tcPr>
            <w:tcW w:w="1035" w:type="dxa"/>
            <w:vMerge w:val="restart"/>
            <w:vAlign w:val="center"/>
          </w:tcPr>
          <w:p w:rsidR="00A7608B" w:rsidRDefault="00A7608B">
            <w:pPr>
              <w:pStyle w:val="a9"/>
              <w:spacing w:line="300" w:lineRule="auto"/>
            </w:pPr>
            <w:r>
              <w:rPr>
                <w:rFonts w:cs="宋体" w:hint="eastAsia"/>
              </w:rPr>
              <w:t>方向</w:t>
            </w:r>
            <w:r>
              <w:t>4</w:t>
            </w:r>
            <w:r>
              <w:rPr>
                <w:rFonts w:cs="宋体" w:hint="eastAsia"/>
              </w:rPr>
              <w:t>必修</w:t>
            </w:r>
          </w:p>
        </w:tc>
      </w:tr>
      <w:tr w:rsidR="00A7608B">
        <w:trPr>
          <w:trHeight w:val="57"/>
        </w:trPr>
        <w:tc>
          <w:tcPr>
            <w:tcW w:w="882" w:type="dxa"/>
            <w:gridSpan w:val="2"/>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rPr>
                <w:color w:val="000000"/>
              </w:rPr>
              <w:t>yx201808201</w:t>
            </w:r>
          </w:p>
        </w:tc>
        <w:tc>
          <w:tcPr>
            <w:tcW w:w="2772" w:type="dxa"/>
          </w:tcPr>
          <w:p w:rsidR="00A7608B" w:rsidRDefault="00A7608B">
            <w:pPr>
              <w:pStyle w:val="a9"/>
              <w:spacing w:line="300" w:lineRule="auto"/>
            </w:pPr>
            <w:r>
              <w:rPr>
                <w:rFonts w:cs="宋体" w:hint="eastAsia"/>
              </w:rPr>
              <w:t>真空设备设计原理</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spacing w:line="300" w:lineRule="auto"/>
              <w:ind w:firstLine="480"/>
              <w:jc w:val="center"/>
            </w:pPr>
            <w:r>
              <w:t>2</w:t>
            </w:r>
          </w:p>
        </w:tc>
        <w:tc>
          <w:tcPr>
            <w:tcW w:w="644" w:type="dxa"/>
            <w:vAlign w:val="center"/>
          </w:tcPr>
          <w:p w:rsidR="00A7608B" w:rsidRDefault="00A7608B">
            <w:pPr>
              <w:pStyle w:val="a9"/>
              <w:spacing w:line="300" w:lineRule="auto"/>
              <w:jc w:val="center"/>
            </w:pPr>
            <w:r>
              <w:rPr>
                <w:rFonts w:cs="宋体" w:hint="eastAsia"/>
              </w:rPr>
              <w:t>考试</w:t>
            </w:r>
          </w:p>
        </w:tc>
        <w:tc>
          <w:tcPr>
            <w:tcW w:w="588" w:type="dxa"/>
            <w:vAlign w:val="center"/>
          </w:tcPr>
          <w:p w:rsidR="00A7608B" w:rsidRDefault="00A7608B">
            <w:pPr>
              <w:pStyle w:val="a9"/>
              <w:spacing w:line="300" w:lineRule="auto"/>
              <w:jc w:val="center"/>
            </w:pPr>
          </w:p>
        </w:tc>
        <w:tc>
          <w:tcPr>
            <w:tcW w:w="1619" w:type="dxa"/>
            <w:vAlign w:val="center"/>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57"/>
        </w:trPr>
        <w:tc>
          <w:tcPr>
            <w:tcW w:w="882" w:type="dxa"/>
            <w:gridSpan w:val="2"/>
            <w:vMerge/>
            <w:vAlign w:val="center"/>
          </w:tcPr>
          <w:p w:rsidR="00A7608B" w:rsidRDefault="00A7608B">
            <w:pPr>
              <w:pStyle w:val="a9"/>
              <w:spacing w:line="300" w:lineRule="auto"/>
            </w:pPr>
          </w:p>
        </w:tc>
        <w:tc>
          <w:tcPr>
            <w:tcW w:w="1358" w:type="dxa"/>
            <w:vAlign w:val="center"/>
          </w:tcPr>
          <w:p w:rsidR="00A7608B" w:rsidRDefault="00A7608B">
            <w:pPr>
              <w:widowControl/>
              <w:spacing w:line="300" w:lineRule="auto"/>
              <w:rPr>
                <w:color w:val="000000"/>
                <w:kern w:val="0"/>
              </w:rPr>
            </w:pPr>
            <w:r>
              <w:rPr>
                <w:color w:val="000000"/>
              </w:rPr>
              <w:t>yx201808204</w:t>
            </w:r>
          </w:p>
        </w:tc>
        <w:tc>
          <w:tcPr>
            <w:tcW w:w="2772" w:type="dxa"/>
          </w:tcPr>
          <w:p w:rsidR="00A7608B" w:rsidRDefault="00A7608B">
            <w:pPr>
              <w:pStyle w:val="a9"/>
              <w:spacing w:line="300" w:lineRule="auto"/>
            </w:pPr>
            <w:r>
              <w:rPr>
                <w:rFonts w:cs="宋体" w:hint="eastAsia"/>
              </w:rPr>
              <w:t>高等传热学</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p>
        </w:tc>
        <w:tc>
          <w:tcPr>
            <w:tcW w:w="644" w:type="dxa"/>
            <w:vAlign w:val="center"/>
          </w:tcPr>
          <w:p w:rsidR="00A7608B" w:rsidRDefault="00A7608B">
            <w:pPr>
              <w:pStyle w:val="a9"/>
              <w:spacing w:line="300" w:lineRule="auto"/>
              <w:jc w:val="center"/>
            </w:pPr>
            <w:r>
              <w:rPr>
                <w:rFonts w:cs="宋体" w:hint="eastAsia"/>
                <w:kern w:val="0"/>
              </w:rPr>
              <w:t>考试</w:t>
            </w:r>
          </w:p>
        </w:tc>
        <w:tc>
          <w:tcPr>
            <w:tcW w:w="588" w:type="dxa"/>
            <w:vAlign w:val="center"/>
          </w:tcPr>
          <w:p w:rsidR="00A7608B" w:rsidRDefault="00A7608B">
            <w:pPr>
              <w:pStyle w:val="a9"/>
              <w:spacing w:line="300" w:lineRule="auto"/>
              <w:jc w:val="center"/>
            </w:pPr>
          </w:p>
        </w:tc>
        <w:tc>
          <w:tcPr>
            <w:tcW w:w="1619" w:type="dxa"/>
            <w:vAlign w:val="center"/>
          </w:tcPr>
          <w:p w:rsidR="00A7608B" w:rsidRDefault="00A7608B">
            <w:pPr>
              <w:pStyle w:val="a9"/>
              <w:spacing w:line="300" w:lineRule="auto"/>
            </w:pPr>
          </w:p>
        </w:tc>
        <w:tc>
          <w:tcPr>
            <w:tcW w:w="1035" w:type="dxa"/>
            <w:vMerge w:val="restart"/>
            <w:vAlign w:val="center"/>
          </w:tcPr>
          <w:p w:rsidR="00A7608B" w:rsidRDefault="00A7608B">
            <w:pPr>
              <w:pStyle w:val="a9"/>
              <w:spacing w:line="300" w:lineRule="auto"/>
            </w:pPr>
            <w:r>
              <w:rPr>
                <w:rFonts w:cs="宋体" w:hint="eastAsia"/>
              </w:rPr>
              <w:t>方向</w:t>
            </w:r>
            <w:r>
              <w:t>6</w:t>
            </w:r>
            <w:r>
              <w:rPr>
                <w:rFonts w:cs="宋体" w:hint="eastAsia"/>
              </w:rPr>
              <w:t>必修</w:t>
            </w:r>
          </w:p>
        </w:tc>
      </w:tr>
      <w:tr w:rsidR="00A7608B">
        <w:trPr>
          <w:trHeight w:val="57"/>
        </w:trPr>
        <w:tc>
          <w:tcPr>
            <w:tcW w:w="882" w:type="dxa"/>
            <w:gridSpan w:val="2"/>
            <w:vMerge/>
            <w:vAlign w:val="center"/>
          </w:tcPr>
          <w:p w:rsidR="00A7608B" w:rsidRDefault="00A7608B">
            <w:pPr>
              <w:pStyle w:val="a9"/>
              <w:spacing w:line="300" w:lineRule="auto"/>
            </w:pPr>
          </w:p>
        </w:tc>
        <w:tc>
          <w:tcPr>
            <w:tcW w:w="1358" w:type="dxa"/>
            <w:vAlign w:val="center"/>
          </w:tcPr>
          <w:p w:rsidR="00A7608B" w:rsidRDefault="00A7608B">
            <w:pPr>
              <w:widowControl/>
              <w:spacing w:line="300" w:lineRule="auto"/>
              <w:rPr>
                <w:color w:val="000000"/>
                <w:kern w:val="0"/>
              </w:rPr>
            </w:pPr>
            <w:r>
              <w:rPr>
                <w:color w:val="000000"/>
              </w:rPr>
              <w:t>yx201808203</w:t>
            </w:r>
          </w:p>
        </w:tc>
        <w:tc>
          <w:tcPr>
            <w:tcW w:w="2772" w:type="dxa"/>
          </w:tcPr>
          <w:p w:rsidR="00A7608B" w:rsidRDefault="00A7608B">
            <w:pPr>
              <w:pStyle w:val="a9"/>
              <w:spacing w:line="300" w:lineRule="auto"/>
            </w:pPr>
            <w:r>
              <w:rPr>
                <w:rFonts w:cs="宋体" w:hint="eastAsia"/>
              </w:rPr>
              <w:t>传递原理及其应用</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p>
        </w:tc>
        <w:tc>
          <w:tcPr>
            <w:tcW w:w="644" w:type="dxa"/>
            <w:vAlign w:val="center"/>
          </w:tcPr>
          <w:p w:rsidR="00A7608B" w:rsidRDefault="00A7608B">
            <w:pPr>
              <w:pStyle w:val="a9"/>
              <w:spacing w:line="300" w:lineRule="auto"/>
              <w:jc w:val="center"/>
            </w:pPr>
            <w:r>
              <w:rPr>
                <w:rFonts w:cs="宋体" w:hint="eastAsia"/>
                <w:kern w:val="0"/>
              </w:rPr>
              <w:t>考试</w:t>
            </w:r>
          </w:p>
        </w:tc>
        <w:tc>
          <w:tcPr>
            <w:tcW w:w="588" w:type="dxa"/>
            <w:vAlign w:val="center"/>
          </w:tcPr>
          <w:p w:rsidR="00A7608B" w:rsidRDefault="00A7608B">
            <w:pPr>
              <w:pStyle w:val="a9"/>
              <w:spacing w:line="300" w:lineRule="auto"/>
              <w:jc w:val="center"/>
            </w:pPr>
          </w:p>
        </w:tc>
        <w:tc>
          <w:tcPr>
            <w:tcW w:w="1619" w:type="dxa"/>
            <w:vAlign w:val="center"/>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r w:rsidR="00A7608B">
        <w:trPr>
          <w:trHeight w:val="57"/>
        </w:trPr>
        <w:tc>
          <w:tcPr>
            <w:tcW w:w="882" w:type="dxa"/>
            <w:gridSpan w:val="2"/>
            <w:vMerge/>
            <w:vAlign w:val="center"/>
          </w:tcPr>
          <w:p w:rsidR="00A7608B" w:rsidRDefault="00A7608B">
            <w:pPr>
              <w:pStyle w:val="a9"/>
              <w:spacing w:line="300" w:lineRule="auto"/>
            </w:pPr>
          </w:p>
        </w:tc>
        <w:tc>
          <w:tcPr>
            <w:tcW w:w="1358" w:type="dxa"/>
            <w:vAlign w:val="center"/>
          </w:tcPr>
          <w:p w:rsidR="00A7608B" w:rsidRDefault="00A7608B">
            <w:pPr>
              <w:widowControl/>
              <w:spacing w:line="300" w:lineRule="auto"/>
              <w:rPr>
                <w:kern w:val="0"/>
                <w:sz w:val="24"/>
                <w:szCs w:val="24"/>
              </w:rPr>
            </w:pPr>
            <w:r>
              <w:t>yz201808019</w:t>
            </w:r>
          </w:p>
        </w:tc>
        <w:tc>
          <w:tcPr>
            <w:tcW w:w="2772" w:type="dxa"/>
            <w:vAlign w:val="center"/>
          </w:tcPr>
          <w:p w:rsidR="00A7608B" w:rsidRDefault="00A7608B">
            <w:pPr>
              <w:pStyle w:val="a9"/>
              <w:spacing w:line="300" w:lineRule="auto"/>
            </w:pPr>
            <w:r>
              <w:rPr>
                <w:rFonts w:cs="宋体" w:hint="eastAsia"/>
              </w:rPr>
              <w:t>工业生态学理论与应用</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p>
        </w:tc>
        <w:tc>
          <w:tcPr>
            <w:tcW w:w="644" w:type="dxa"/>
            <w:vAlign w:val="center"/>
          </w:tcPr>
          <w:p w:rsidR="00A7608B" w:rsidRDefault="00A7608B">
            <w:pPr>
              <w:pStyle w:val="a9"/>
              <w:spacing w:line="300" w:lineRule="auto"/>
              <w:jc w:val="center"/>
            </w:pPr>
            <w:r>
              <w:rPr>
                <w:rFonts w:cs="宋体" w:hint="eastAsia"/>
              </w:rPr>
              <w:t>考查</w:t>
            </w:r>
          </w:p>
        </w:tc>
        <w:tc>
          <w:tcPr>
            <w:tcW w:w="588" w:type="dxa"/>
            <w:vAlign w:val="center"/>
          </w:tcPr>
          <w:p w:rsidR="00A7608B" w:rsidRDefault="00A7608B">
            <w:pPr>
              <w:pStyle w:val="a9"/>
              <w:spacing w:line="300" w:lineRule="auto"/>
              <w:jc w:val="center"/>
            </w:pPr>
          </w:p>
        </w:tc>
        <w:tc>
          <w:tcPr>
            <w:tcW w:w="1619" w:type="dxa"/>
            <w:vAlign w:val="center"/>
          </w:tcPr>
          <w:p w:rsidR="00A7608B" w:rsidRDefault="00A7608B">
            <w:pPr>
              <w:pStyle w:val="a9"/>
              <w:spacing w:line="300" w:lineRule="auto"/>
            </w:pPr>
          </w:p>
        </w:tc>
        <w:tc>
          <w:tcPr>
            <w:tcW w:w="1035" w:type="dxa"/>
            <w:vMerge w:val="restart"/>
            <w:vAlign w:val="center"/>
          </w:tcPr>
          <w:p w:rsidR="00A7608B" w:rsidRDefault="00A7608B">
            <w:pPr>
              <w:pStyle w:val="a9"/>
              <w:spacing w:line="300" w:lineRule="auto"/>
            </w:pPr>
            <w:r>
              <w:rPr>
                <w:rFonts w:cs="宋体" w:hint="eastAsia"/>
              </w:rPr>
              <w:t>方向</w:t>
            </w:r>
            <w:r>
              <w:t>7</w:t>
            </w:r>
            <w:r>
              <w:rPr>
                <w:rFonts w:cs="宋体" w:hint="eastAsia"/>
              </w:rPr>
              <w:t>必修</w:t>
            </w:r>
          </w:p>
        </w:tc>
      </w:tr>
      <w:tr w:rsidR="00A7608B">
        <w:trPr>
          <w:trHeight w:val="200"/>
        </w:trPr>
        <w:tc>
          <w:tcPr>
            <w:tcW w:w="882" w:type="dxa"/>
            <w:gridSpan w:val="2"/>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yz201808018</w:t>
            </w:r>
          </w:p>
        </w:tc>
        <w:tc>
          <w:tcPr>
            <w:tcW w:w="2772" w:type="dxa"/>
            <w:vAlign w:val="center"/>
          </w:tcPr>
          <w:p w:rsidR="00A7608B" w:rsidRDefault="00A7608B">
            <w:pPr>
              <w:pStyle w:val="a9"/>
              <w:spacing w:line="300" w:lineRule="auto"/>
            </w:pPr>
            <w:r>
              <w:rPr>
                <w:rFonts w:cs="宋体" w:hint="eastAsia"/>
              </w:rPr>
              <w:t>系统节能理论与应用</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p>
        </w:tc>
        <w:tc>
          <w:tcPr>
            <w:tcW w:w="644" w:type="dxa"/>
            <w:vAlign w:val="center"/>
          </w:tcPr>
          <w:p w:rsidR="00A7608B" w:rsidRDefault="00A7608B">
            <w:pPr>
              <w:pStyle w:val="a9"/>
              <w:spacing w:line="300" w:lineRule="auto"/>
              <w:jc w:val="center"/>
            </w:pPr>
            <w:r>
              <w:rPr>
                <w:rFonts w:cs="宋体" w:hint="eastAsia"/>
              </w:rPr>
              <w:t>考查</w:t>
            </w:r>
          </w:p>
        </w:tc>
        <w:tc>
          <w:tcPr>
            <w:tcW w:w="588" w:type="dxa"/>
            <w:vAlign w:val="center"/>
          </w:tcPr>
          <w:p w:rsidR="00A7608B" w:rsidRDefault="00A7608B">
            <w:pPr>
              <w:pStyle w:val="a9"/>
              <w:spacing w:line="300" w:lineRule="auto"/>
              <w:jc w:val="center"/>
            </w:pPr>
          </w:p>
        </w:tc>
        <w:tc>
          <w:tcPr>
            <w:tcW w:w="1619" w:type="dxa"/>
            <w:vAlign w:val="center"/>
          </w:tcPr>
          <w:p w:rsidR="00A7608B" w:rsidRDefault="00A7608B">
            <w:pPr>
              <w:pStyle w:val="a9"/>
              <w:spacing w:line="300" w:lineRule="auto"/>
            </w:pPr>
          </w:p>
        </w:tc>
        <w:tc>
          <w:tcPr>
            <w:tcW w:w="1035" w:type="dxa"/>
            <w:vMerge/>
            <w:vAlign w:val="center"/>
          </w:tcPr>
          <w:p w:rsidR="00A7608B" w:rsidRDefault="00A7608B">
            <w:pPr>
              <w:pStyle w:val="a9"/>
              <w:spacing w:line="300" w:lineRule="auto"/>
            </w:pPr>
          </w:p>
        </w:tc>
      </w:tr>
    </w:tbl>
    <w:p w:rsidR="00A7608B" w:rsidRDefault="00A7608B" w:rsidP="00512F33">
      <w:pPr>
        <w:spacing w:beforeLines="50" w:before="156" w:line="300" w:lineRule="auto"/>
        <w:ind w:firstLine="482"/>
        <w:rPr>
          <w:sz w:val="24"/>
          <w:szCs w:val="24"/>
        </w:rPr>
      </w:pPr>
      <w:r>
        <w:rPr>
          <w:rFonts w:cs="宋体" w:hint="eastAsia"/>
          <w:sz w:val="24"/>
          <w:szCs w:val="24"/>
        </w:rPr>
        <w:t>备注</w:t>
      </w:r>
      <w:r>
        <w:rPr>
          <w:sz w:val="24"/>
          <w:szCs w:val="24"/>
        </w:rPr>
        <w:t>1</w:t>
      </w:r>
      <w:r>
        <w:rPr>
          <w:rFonts w:cs="宋体" w:hint="eastAsia"/>
          <w:sz w:val="24"/>
          <w:szCs w:val="24"/>
        </w:rPr>
        <w:t>：博士外语语种与研究生入学考试语种相同，硕士外语的语种包括：英、日、俄、德、法等语种；</w:t>
      </w:r>
    </w:p>
    <w:p w:rsidR="00A7608B" w:rsidRDefault="00A7608B" w:rsidP="00512F33">
      <w:pPr>
        <w:spacing w:beforeLines="50" w:before="156" w:line="300" w:lineRule="auto"/>
        <w:ind w:firstLine="482"/>
        <w:rPr>
          <w:sz w:val="24"/>
          <w:szCs w:val="24"/>
        </w:rPr>
      </w:pPr>
      <w:r>
        <w:rPr>
          <w:rFonts w:cs="宋体" w:hint="eastAsia"/>
          <w:sz w:val="24"/>
          <w:szCs w:val="24"/>
        </w:rPr>
        <w:t>备注</w:t>
      </w:r>
      <w:r>
        <w:rPr>
          <w:sz w:val="24"/>
          <w:szCs w:val="24"/>
        </w:rPr>
        <w:t>2</w:t>
      </w:r>
      <w:r>
        <w:rPr>
          <w:rFonts w:cs="宋体" w:hint="eastAsia"/>
          <w:sz w:val="24"/>
          <w:szCs w:val="24"/>
        </w:rPr>
        <w:t>：博士研究生专业与硕士专业不同的博士、非本学科毕业的博士须补修博士研究生专业所对应的硕士专业的主干专业课两门以上。</w:t>
      </w:r>
    </w:p>
    <w:p w:rsidR="00A7608B" w:rsidRDefault="00A7608B" w:rsidP="00512F33">
      <w:pPr>
        <w:spacing w:beforeLines="50" w:before="156" w:line="300" w:lineRule="auto"/>
        <w:ind w:firstLine="482"/>
        <w:rPr>
          <w:sz w:val="24"/>
          <w:szCs w:val="24"/>
        </w:rPr>
      </w:pPr>
      <w:r>
        <w:rPr>
          <w:sz w:val="24"/>
          <w:szCs w:val="24"/>
        </w:rPr>
        <w:t>5</w:t>
      </w:r>
      <w:r>
        <w:rPr>
          <w:rFonts w:cs="宋体" w:hint="eastAsia"/>
          <w:sz w:val="24"/>
          <w:szCs w:val="24"/>
        </w:rPr>
        <w:t>、直接攻博研究生修课说明</w:t>
      </w:r>
    </w:p>
    <w:p w:rsidR="00A7608B" w:rsidRDefault="00A7608B" w:rsidP="00512F33">
      <w:pPr>
        <w:spacing w:beforeLines="50" w:before="156" w:line="300" w:lineRule="auto"/>
        <w:ind w:firstLine="482"/>
        <w:rPr>
          <w:sz w:val="24"/>
          <w:szCs w:val="24"/>
        </w:rPr>
      </w:pPr>
      <w:r>
        <w:rPr>
          <w:rFonts w:cs="宋体" w:hint="eastAsia"/>
          <w:sz w:val="24"/>
          <w:szCs w:val="24"/>
        </w:rPr>
        <w:lastRenderedPageBreak/>
        <w:t>（</w:t>
      </w:r>
      <w:r>
        <w:rPr>
          <w:sz w:val="24"/>
          <w:szCs w:val="24"/>
        </w:rPr>
        <w:t>1</w:t>
      </w:r>
      <w:r>
        <w:rPr>
          <w:rFonts w:cs="宋体" w:hint="eastAsia"/>
          <w:sz w:val="24"/>
          <w:szCs w:val="24"/>
        </w:rPr>
        <w:t>）直接攻博研究生要学习所在学科硕士培养方案中规定的学位课程和必修课程、所在学科博士培养方案规定的全部课程，并获得相应学分。</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2</w:t>
      </w:r>
      <w:r>
        <w:rPr>
          <w:rFonts w:cs="宋体" w:hint="eastAsia"/>
          <w:sz w:val="24"/>
          <w:szCs w:val="24"/>
        </w:rPr>
        <w:t>）直接攻博研究生修课总学分不低于</w:t>
      </w:r>
      <w:r>
        <w:rPr>
          <w:sz w:val="24"/>
          <w:szCs w:val="24"/>
        </w:rPr>
        <w:t>40</w:t>
      </w:r>
      <w:r>
        <w:rPr>
          <w:rFonts w:cs="宋体" w:hint="eastAsia"/>
          <w:sz w:val="24"/>
          <w:szCs w:val="24"/>
        </w:rPr>
        <w:t>学分，其中学位课程学分不低于</w:t>
      </w:r>
      <w:r>
        <w:rPr>
          <w:sz w:val="24"/>
          <w:szCs w:val="24"/>
        </w:rPr>
        <w:t>26</w:t>
      </w:r>
      <w:r>
        <w:rPr>
          <w:rFonts w:cs="宋体" w:hint="eastAsia"/>
          <w:sz w:val="24"/>
          <w:szCs w:val="24"/>
        </w:rPr>
        <w:t>学分。</w:t>
      </w:r>
    </w:p>
    <w:p w:rsidR="00A7608B" w:rsidRDefault="00A7608B" w:rsidP="00512F33">
      <w:pPr>
        <w:spacing w:beforeLines="50" w:before="156" w:line="300" w:lineRule="auto"/>
        <w:ind w:firstLine="482"/>
        <w:rPr>
          <w:sz w:val="24"/>
          <w:szCs w:val="24"/>
        </w:rPr>
      </w:pPr>
      <w:r>
        <w:rPr>
          <w:rFonts w:cs="宋体" w:hint="eastAsia"/>
          <w:sz w:val="24"/>
          <w:szCs w:val="24"/>
        </w:rPr>
        <w:t>（</w:t>
      </w:r>
      <w:r>
        <w:rPr>
          <w:sz w:val="24"/>
          <w:szCs w:val="24"/>
        </w:rPr>
        <w:t>3</w:t>
      </w:r>
      <w:r>
        <w:rPr>
          <w:rFonts w:cs="宋体" w:hint="eastAsia"/>
          <w:sz w:val="24"/>
          <w:szCs w:val="24"/>
        </w:rPr>
        <w:t>）有关修硕士的学位课和选修课具体参见《动力工程及工程热物理学术型硕士研究生培养方案》（简称《硕士方案》）。</w:t>
      </w:r>
    </w:p>
    <w:p w:rsidR="00A7608B" w:rsidRDefault="00A7608B">
      <w:pPr>
        <w:spacing w:line="300" w:lineRule="auto"/>
        <w:jc w:val="center"/>
      </w:pPr>
    </w:p>
    <w:tbl>
      <w:tblPr>
        <w:tblW w:w="990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92"/>
        <w:gridCol w:w="490"/>
        <w:gridCol w:w="1358"/>
        <w:gridCol w:w="2772"/>
        <w:gridCol w:w="406"/>
        <w:gridCol w:w="447"/>
        <w:gridCol w:w="644"/>
        <w:gridCol w:w="588"/>
        <w:gridCol w:w="1619"/>
        <w:gridCol w:w="1185"/>
      </w:tblGrid>
      <w:tr w:rsidR="00A7608B">
        <w:trPr>
          <w:trHeight w:val="57"/>
        </w:trPr>
        <w:tc>
          <w:tcPr>
            <w:tcW w:w="882" w:type="dxa"/>
            <w:gridSpan w:val="2"/>
            <w:vAlign w:val="center"/>
          </w:tcPr>
          <w:p w:rsidR="00A7608B" w:rsidRDefault="00A7608B" w:rsidP="00A7608B">
            <w:pPr>
              <w:pStyle w:val="a9"/>
              <w:spacing w:line="300" w:lineRule="auto"/>
              <w:ind w:leftChars="-198" w:left="-416" w:firstLineChars="198" w:firstLine="416"/>
              <w:jc w:val="center"/>
            </w:pPr>
            <w:r>
              <w:rPr>
                <w:rFonts w:cs="宋体" w:hint="eastAsia"/>
              </w:rPr>
              <w:t>课程</w:t>
            </w:r>
          </w:p>
          <w:p w:rsidR="00A7608B" w:rsidRDefault="00A7608B">
            <w:pPr>
              <w:pStyle w:val="a9"/>
              <w:spacing w:line="300" w:lineRule="auto"/>
              <w:jc w:val="center"/>
            </w:pPr>
            <w:r>
              <w:rPr>
                <w:rFonts w:cs="宋体" w:hint="eastAsia"/>
              </w:rPr>
              <w:t>类别</w:t>
            </w:r>
          </w:p>
        </w:tc>
        <w:tc>
          <w:tcPr>
            <w:tcW w:w="1358" w:type="dxa"/>
            <w:vAlign w:val="center"/>
          </w:tcPr>
          <w:p w:rsidR="00A7608B" w:rsidRDefault="00A7608B">
            <w:pPr>
              <w:pStyle w:val="a9"/>
              <w:spacing w:line="300" w:lineRule="auto"/>
              <w:jc w:val="center"/>
            </w:pPr>
            <w:r>
              <w:rPr>
                <w:rFonts w:cs="宋体" w:hint="eastAsia"/>
              </w:rPr>
              <w:t>课程编号</w:t>
            </w:r>
          </w:p>
        </w:tc>
        <w:tc>
          <w:tcPr>
            <w:tcW w:w="2772" w:type="dxa"/>
            <w:vAlign w:val="center"/>
          </w:tcPr>
          <w:p w:rsidR="00A7608B" w:rsidRDefault="00A7608B">
            <w:pPr>
              <w:pStyle w:val="a9"/>
              <w:spacing w:line="300" w:lineRule="auto"/>
              <w:jc w:val="center"/>
            </w:pPr>
            <w:r>
              <w:rPr>
                <w:rFonts w:cs="宋体" w:hint="eastAsia"/>
              </w:rPr>
              <w:t>课程名称</w:t>
            </w:r>
          </w:p>
        </w:tc>
        <w:tc>
          <w:tcPr>
            <w:tcW w:w="406" w:type="dxa"/>
            <w:vAlign w:val="center"/>
          </w:tcPr>
          <w:p w:rsidR="00A7608B" w:rsidRDefault="00A7608B">
            <w:pPr>
              <w:pStyle w:val="a9"/>
              <w:spacing w:line="300" w:lineRule="auto"/>
              <w:jc w:val="center"/>
            </w:pPr>
            <w:r>
              <w:rPr>
                <w:rFonts w:cs="宋体" w:hint="eastAsia"/>
              </w:rPr>
              <w:t>学时</w:t>
            </w:r>
          </w:p>
        </w:tc>
        <w:tc>
          <w:tcPr>
            <w:tcW w:w="447" w:type="dxa"/>
            <w:vAlign w:val="center"/>
          </w:tcPr>
          <w:p w:rsidR="00A7608B" w:rsidRDefault="00A7608B">
            <w:pPr>
              <w:pStyle w:val="a9"/>
              <w:spacing w:line="300" w:lineRule="auto"/>
              <w:jc w:val="center"/>
            </w:pPr>
            <w:r>
              <w:rPr>
                <w:rFonts w:cs="宋体" w:hint="eastAsia"/>
              </w:rPr>
              <w:t>学分</w:t>
            </w:r>
          </w:p>
        </w:tc>
        <w:tc>
          <w:tcPr>
            <w:tcW w:w="644" w:type="dxa"/>
            <w:vAlign w:val="center"/>
          </w:tcPr>
          <w:p w:rsidR="00A7608B" w:rsidRDefault="00A7608B">
            <w:pPr>
              <w:pStyle w:val="a9"/>
              <w:spacing w:line="300" w:lineRule="auto"/>
              <w:jc w:val="center"/>
            </w:pPr>
            <w:r>
              <w:rPr>
                <w:rFonts w:cs="宋体" w:hint="eastAsia"/>
              </w:rPr>
              <w:t>考核</w:t>
            </w:r>
          </w:p>
          <w:p w:rsidR="00A7608B" w:rsidRDefault="00A7608B">
            <w:pPr>
              <w:pStyle w:val="a9"/>
              <w:spacing w:line="300" w:lineRule="auto"/>
              <w:jc w:val="center"/>
            </w:pPr>
            <w:r>
              <w:rPr>
                <w:rFonts w:cs="宋体" w:hint="eastAsia"/>
              </w:rPr>
              <w:t>方式</w:t>
            </w:r>
          </w:p>
        </w:tc>
        <w:tc>
          <w:tcPr>
            <w:tcW w:w="588" w:type="dxa"/>
            <w:vAlign w:val="center"/>
          </w:tcPr>
          <w:p w:rsidR="00A7608B" w:rsidRDefault="00A7608B">
            <w:pPr>
              <w:pStyle w:val="a9"/>
              <w:spacing w:line="300" w:lineRule="auto"/>
              <w:jc w:val="center"/>
            </w:pPr>
            <w:r>
              <w:rPr>
                <w:rFonts w:cs="宋体" w:hint="eastAsia"/>
              </w:rPr>
              <w:t>开课</w:t>
            </w:r>
          </w:p>
          <w:p w:rsidR="00A7608B" w:rsidRDefault="00A7608B">
            <w:pPr>
              <w:pStyle w:val="a9"/>
              <w:spacing w:line="300" w:lineRule="auto"/>
              <w:jc w:val="center"/>
            </w:pPr>
            <w:r>
              <w:rPr>
                <w:rFonts w:cs="宋体" w:hint="eastAsia"/>
              </w:rPr>
              <w:t>学期</w:t>
            </w:r>
          </w:p>
        </w:tc>
        <w:tc>
          <w:tcPr>
            <w:tcW w:w="1619" w:type="dxa"/>
            <w:vAlign w:val="center"/>
          </w:tcPr>
          <w:p w:rsidR="00A7608B" w:rsidRDefault="00A7608B">
            <w:pPr>
              <w:pStyle w:val="a9"/>
              <w:spacing w:line="300" w:lineRule="auto"/>
              <w:jc w:val="center"/>
            </w:pPr>
            <w:r>
              <w:rPr>
                <w:rFonts w:cs="宋体" w:hint="eastAsia"/>
              </w:rPr>
              <w:t>授课单位</w:t>
            </w:r>
          </w:p>
        </w:tc>
        <w:tc>
          <w:tcPr>
            <w:tcW w:w="1185" w:type="dxa"/>
            <w:vAlign w:val="center"/>
          </w:tcPr>
          <w:p w:rsidR="00A7608B" w:rsidRDefault="00A7608B">
            <w:pPr>
              <w:pStyle w:val="a9"/>
              <w:spacing w:line="300" w:lineRule="auto"/>
              <w:jc w:val="center"/>
            </w:pPr>
            <w:r>
              <w:rPr>
                <w:rFonts w:cs="宋体" w:hint="eastAsia"/>
              </w:rPr>
              <w:t>备注</w:t>
            </w:r>
          </w:p>
        </w:tc>
      </w:tr>
      <w:tr w:rsidR="00A7608B">
        <w:trPr>
          <w:trHeight w:val="57"/>
        </w:trPr>
        <w:tc>
          <w:tcPr>
            <w:tcW w:w="392" w:type="dxa"/>
            <w:vMerge w:val="restart"/>
            <w:vAlign w:val="center"/>
          </w:tcPr>
          <w:p w:rsidR="00A7608B" w:rsidRDefault="00A7608B">
            <w:pPr>
              <w:pStyle w:val="a9"/>
              <w:spacing w:line="300" w:lineRule="auto"/>
            </w:pPr>
            <w:r>
              <w:rPr>
                <w:rFonts w:cs="宋体" w:hint="eastAsia"/>
              </w:rPr>
              <w:t>学</w:t>
            </w:r>
          </w:p>
          <w:p w:rsidR="00A7608B" w:rsidRDefault="00A7608B">
            <w:pPr>
              <w:pStyle w:val="a9"/>
              <w:spacing w:line="300" w:lineRule="auto"/>
            </w:pPr>
            <w:r>
              <w:rPr>
                <w:rFonts w:cs="宋体" w:hint="eastAsia"/>
              </w:rPr>
              <w:t>位</w:t>
            </w:r>
          </w:p>
          <w:p w:rsidR="00A7608B" w:rsidRDefault="00A7608B">
            <w:pPr>
              <w:pStyle w:val="a9"/>
              <w:spacing w:line="300" w:lineRule="auto"/>
            </w:pPr>
            <w:r>
              <w:rPr>
                <w:rFonts w:cs="宋体" w:hint="eastAsia"/>
              </w:rPr>
              <w:t>课</w:t>
            </w:r>
          </w:p>
        </w:tc>
        <w:tc>
          <w:tcPr>
            <w:tcW w:w="490" w:type="dxa"/>
            <w:vMerge w:val="restart"/>
            <w:vAlign w:val="center"/>
          </w:tcPr>
          <w:p w:rsidR="00A7608B" w:rsidRDefault="00A7608B">
            <w:pPr>
              <w:pStyle w:val="a9"/>
              <w:spacing w:line="300" w:lineRule="auto"/>
            </w:pPr>
            <w:r>
              <w:rPr>
                <w:rFonts w:cs="宋体" w:hint="eastAsia"/>
              </w:rPr>
              <w:t>公共必修课</w:t>
            </w: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硕士政治理论类课程</w:t>
            </w:r>
          </w:p>
        </w:tc>
        <w:tc>
          <w:tcPr>
            <w:tcW w:w="406" w:type="dxa"/>
            <w:vAlign w:val="center"/>
          </w:tcPr>
          <w:p w:rsidR="00A7608B" w:rsidRDefault="00A7608B">
            <w:pPr>
              <w:pStyle w:val="a9"/>
              <w:spacing w:line="300" w:lineRule="auto"/>
            </w:pPr>
          </w:p>
        </w:tc>
        <w:tc>
          <w:tcPr>
            <w:tcW w:w="447" w:type="dxa"/>
            <w:vAlign w:val="center"/>
          </w:tcPr>
          <w:p w:rsidR="00A7608B" w:rsidRDefault="00A7608B">
            <w:pPr>
              <w:pStyle w:val="a9"/>
              <w:spacing w:line="300" w:lineRule="auto"/>
            </w:pPr>
            <w:r>
              <w:t>3</w:t>
            </w:r>
          </w:p>
        </w:tc>
        <w:tc>
          <w:tcPr>
            <w:tcW w:w="644" w:type="dxa"/>
            <w:vAlign w:val="center"/>
          </w:tcPr>
          <w:p w:rsidR="00A7608B" w:rsidRDefault="00A7608B">
            <w:pPr>
              <w:pStyle w:val="a9"/>
              <w:spacing w:line="300" w:lineRule="auto"/>
            </w:pPr>
          </w:p>
        </w:tc>
        <w:tc>
          <w:tcPr>
            <w:tcW w:w="588" w:type="dxa"/>
            <w:vAlign w:val="center"/>
          </w:tcPr>
          <w:p w:rsidR="00A7608B" w:rsidRDefault="00A7608B">
            <w:pPr>
              <w:pStyle w:val="a9"/>
              <w:spacing w:line="300" w:lineRule="auto"/>
              <w:jc w:val="center"/>
            </w:pPr>
          </w:p>
        </w:tc>
        <w:tc>
          <w:tcPr>
            <w:tcW w:w="1619" w:type="dxa"/>
            <w:vAlign w:val="center"/>
          </w:tcPr>
          <w:p w:rsidR="00A7608B" w:rsidRDefault="00A7608B">
            <w:pPr>
              <w:pStyle w:val="a9"/>
              <w:spacing w:line="300" w:lineRule="auto"/>
            </w:pPr>
          </w:p>
        </w:tc>
        <w:tc>
          <w:tcPr>
            <w:tcW w:w="1185" w:type="dxa"/>
            <w:vAlign w:val="center"/>
          </w:tcPr>
          <w:p w:rsidR="00A7608B" w:rsidRDefault="00A7608B">
            <w:pPr>
              <w:pStyle w:val="a9"/>
              <w:spacing w:line="300" w:lineRule="auto"/>
            </w:pPr>
            <w:r>
              <w:rPr>
                <w:rFonts w:cs="宋体" w:hint="eastAsia"/>
              </w:rPr>
              <w:t>参见《硕士方案》</w:t>
            </w:r>
          </w:p>
        </w:tc>
      </w:tr>
      <w:tr w:rsidR="00A7608B">
        <w:trPr>
          <w:trHeight w:val="57"/>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yb201802001</w:t>
            </w:r>
          </w:p>
        </w:tc>
        <w:tc>
          <w:tcPr>
            <w:tcW w:w="2772" w:type="dxa"/>
            <w:vAlign w:val="center"/>
          </w:tcPr>
          <w:p w:rsidR="00A7608B" w:rsidRDefault="00A7608B">
            <w:pPr>
              <w:pStyle w:val="a9"/>
              <w:spacing w:line="300" w:lineRule="auto"/>
            </w:pPr>
            <w:r>
              <w:rPr>
                <w:rFonts w:cs="宋体" w:hint="eastAsia"/>
              </w:rPr>
              <w:t>中国马克思主义与当代</w:t>
            </w:r>
          </w:p>
        </w:tc>
        <w:tc>
          <w:tcPr>
            <w:tcW w:w="406" w:type="dxa"/>
            <w:vAlign w:val="center"/>
          </w:tcPr>
          <w:p w:rsidR="00A7608B" w:rsidRDefault="00A7608B">
            <w:pPr>
              <w:pStyle w:val="a9"/>
              <w:spacing w:line="300" w:lineRule="auto"/>
            </w:pPr>
            <w:r>
              <w:t>36</w:t>
            </w:r>
          </w:p>
        </w:tc>
        <w:tc>
          <w:tcPr>
            <w:tcW w:w="447" w:type="dxa"/>
            <w:vAlign w:val="center"/>
          </w:tcPr>
          <w:p w:rsidR="00A7608B" w:rsidRDefault="00A7608B">
            <w:pPr>
              <w:pStyle w:val="a9"/>
              <w:spacing w:line="300" w:lineRule="auto"/>
            </w:pPr>
            <w:r>
              <w:t>2</w:t>
            </w:r>
          </w:p>
        </w:tc>
        <w:tc>
          <w:tcPr>
            <w:tcW w:w="644" w:type="dxa"/>
            <w:vAlign w:val="center"/>
          </w:tcPr>
          <w:p w:rsidR="00A7608B" w:rsidRDefault="00A7608B">
            <w:pPr>
              <w:pStyle w:val="a9"/>
              <w:spacing w:line="300" w:lineRule="auto"/>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Align w:val="center"/>
          </w:tcPr>
          <w:p w:rsidR="00A7608B" w:rsidRDefault="00A7608B">
            <w:pPr>
              <w:pStyle w:val="a9"/>
              <w:spacing w:line="300" w:lineRule="auto"/>
            </w:pPr>
            <w:r>
              <w:rPr>
                <w:rFonts w:cs="宋体" w:hint="eastAsia"/>
              </w:rPr>
              <w:t>马克思主义学院</w:t>
            </w:r>
          </w:p>
        </w:tc>
        <w:tc>
          <w:tcPr>
            <w:tcW w:w="1185" w:type="dxa"/>
            <w:vAlign w:val="center"/>
          </w:tcPr>
          <w:p w:rsidR="00A7608B" w:rsidRDefault="00A7608B">
            <w:pPr>
              <w:pStyle w:val="a9"/>
              <w:spacing w:line="300" w:lineRule="auto"/>
            </w:pPr>
            <w:r>
              <w:rPr>
                <w:rFonts w:cs="宋体" w:hint="eastAsia"/>
              </w:rPr>
              <w:t>博士政治理论课</w:t>
            </w:r>
          </w:p>
        </w:tc>
      </w:tr>
      <w:tr w:rsidR="00A7608B">
        <w:trPr>
          <w:trHeight w:val="57"/>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第一外国语（硕士）</w:t>
            </w:r>
          </w:p>
        </w:tc>
        <w:tc>
          <w:tcPr>
            <w:tcW w:w="406" w:type="dxa"/>
            <w:vAlign w:val="center"/>
          </w:tcPr>
          <w:p w:rsidR="00A7608B" w:rsidRDefault="00A7608B">
            <w:pPr>
              <w:pStyle w:val="a9"/>
              <w:spacing w:line="300" w:lineRule="auto"/>
            </w:pPr>
          </w:p>
        </w:tc>
        <w:tc>
          <w:tcPr>
            <w:tcW w:w="447" w:type="dxa"/>
            <w:vAlign w:val="center"/>
          </w:tcPr>
          <w:p w:rsidR="00A7608B" w:rsidRDefault="00A7608B">
            <w:pPr>
              <w:pStyle w:val="a9"/>
              <w:spacing w:line="300" w:lineRule="auto"/>
            </w:pPr>
            <w:r>
              <w:t>2</w:t>
            </w:r>
          </w:p>
        </w:tc>
        <w:tc>
          <w:tcPr>
            <w:tcW w:w="644" w:type="dxa"/>
            <w:vAlign w:val="center"/>
          </w:tcPr>
          <w:p w:rsidR="00A7608B" w:rsidRDefault="00A7608B">
            <w:pPr>
              <w:pStyle w:val="a9"/>
              <w:spacing w:line="300" w:lineRule="auto"/>
            </w:pPr>
          </w:p>
        </w:tc>
        <w:tc>
          <w:tcPr>
            <w:tcW w:w="588" w:type="dxa"/>
            <w:vAlign w:val="center"/>
          </w:tcPr>
          <w:p w:rsidR="00A7608B" w:rsidRDefault="00A7608B">
            <w:pPr>
              <w:pStyle w:val="a9"/>
              <w:spacing w:line="300" w:lineRule="auto"/>
              <w:jc w:val="center"/>
            </w:pPr>
          </w:p>
        </w:tc>
        <w:tc>
          <w:tcPr>
            <w:tcW w:w="1619" w:type="dxa"/>
            <w:vAlign w:val="center"/>
          </w:tcPr>
          <w:p w:rsidR="00A7608B" w:rsidRDefault="00A7608B">
            <w:pPr>
              <w:pStyle w:val="a9"/>
              <w:spacing w:line="300" w:lineRule="auto"/>
            </w:pPr>
          </w:p>
        </w:tc>
        <w:tc>
          <w:tcPr>
            <w:tcW w:w="1185" w:type="dxa"/>
            <w:vAlign w:val="center"/>
          </w:tcPr>
          <w:p w:rsidR="00A7608B" w:rsidRDefault="00A7608B">
            <w:pPr>
              <w:pStyle w:val="a9"/>
              <w:spacing w:line="300" w:lineRule="auto"/>
            </w:pPr>
            <w:r>
              <w:rPr>
                <w:rFonts w:cs="宋体" w:hint="eastAsia"/>
              </w:rPr>
              <w:t>参见《硕士方案》</w:t>
            </w:r>
          </w:p>
        </w:tc>
      </w:tr>
      <w:tr w:rsidR="00A7608B">
        <w:trPr>
          <w:trHeight w:val="57"/>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yb201803001</w:t>
            </w:r>
          </w:p>
        </w:tc>
        <w:tc>
          <w:tcPr>
            <w:tcW w:w="2772" w:type="dxa"/>
            <w:vAlign w:val="center"/>
          </w:tcPr>
          <w:p w:rsidR="00A7608B" w:rsidRDefault="00A7608B">
            <w:pPr>
              <w:pStyle w:val="a9"/>
              <w:spacing w:line="300" w:lineRule="auto"/>
            </w:pPr>
            <w:r>
              <w:rPr>
                <w:rFonts w:cs="宋体" w:hint="eastAsia"/>
              </w:rPr>
              <w:t>博士英语</w:t>
            </w:r>
          </w:p>
        </w:tc>
        <w:tc>
          <w:tcPr>
            <w:tcW w:w="406" w:type="dxa"/>
            <w:vAlign w:val="center"/>
          </w:tcPr>
          <w:p w:rsidR="00A7608B" w:rsidRDefault="00A7608B">
            <w:pPr>
              <w:pStyle w:val="a9"/>
              <w:spacing w:line="300" w:lineRule="auto"/>
            </w:pPr>
            <w:r>
              <w:t>64</w:t>
            </w:r>
          </w:p>
        </w:tc>
        <w:tc>
          <w:tcPr>
            <w:tcW w:w="447" w:type="dxa"/>
            <w:vAlign w:val="center"/>
          </w:tcPr>
          <w:p w:rsidR="00A7608B" w:rsidRDefault="00A7608B">
            <w:pPr>
              <w:pStyle w:val="a9"/>
              <w:spacing w:line="300" w:lineRule="auto"/>
            </w:pPr>
            <w:r>
              <w:t>2</w:t>
            </w:r>
          </w:p>
        </w:tc>
        <w:tc>
          <w:tcPr>
            <w:tcW w:w="644" w:type="dxa"/>
            <w:vAlign w:val="center"/>
          </w:tcPr>
          <w:p w:rsidR="00A7608B" w:rsidRDefault="00A7608B">
            <w:pPr>
              <w:pStyle w:val="a9"/>
              <w:spacing w:line="300" w:lineRule="auto"/>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restart"/>
            <w:vAlign w:val="center"/>
          </w:tcPr>
          <w:p w:rsidR="00A7608B" w:rsidRDefault="00A7608B">
            <w:pPr>
              <w:pStyle w:val="a9"/>
              <w:spacing w:line="300" w:lineRule="auto"/>
            </w:pPr>
            <w:r>
              <w:rPr>
                <w:rFonts w:cs="宋体" w:hint="eastAsia"/>
              </w:rPr>
              <w:t>外国语学院</w:t>
            </w:r>
          </w:p>
        </w:tc>
        <w:tc>
          <w:tcPr>
            <w:tcW w:w="1185" w:type="dxa"/>
            <w:vMerge w:val="restart"/>
            <w:vAlign w:val="center"/>
          </w:tcPr>
          <w:p w:rsidR="00A7608B" w:rsidRDefault="00A7608B">
            <w:pPr>
              <w:pStyle w:val="a9"/>
              <w:spacing w:line="300" w:lineRule="auto"/>
            </w:pPr>
            <w:r>
              <w:rPr>
                <w:rFonts w:cs="宋体" w:hint="eastAsia"/>
              </w:rPr>
              <w:t>第一外国语（博士）与入学语种相同，符合条件者免修</w:t>
            </w:r>
          </w:p>
        </w:tc>
      </w:tr>
      <w:tr w:rsidR="00A7608B">
        <w:trPr>
          <w:trHeight w:val="57"/>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yb201803002</w:t>
            </w:r>
          </w:p>
        </w:tc>
        <w:tc>
          <w:tcPr>
            <w:tcW w:w="2772" w:type="dxa"/>
            <w:vAlign w:val="center"/>
          </w:tcPr>
          <w:p w:rsidR="00A7608B" w:rsidRDefault="00A7608B">
            <w:pPr>
              <w:pStyle w:val="a9"/>
              <w:spacing w:line="300" w:lineRule="auto"/>
            </w:pPr>
            <w:r>
              <w:rPr>
                <w:rFonts w:cs="宋体" w:hint="eastAsia"/>
              </w:rPr>
              <w:t>博士日语</w:t>
            </w:r>
          </w:p>
        </w:tc>
        <w:tc>
          <w:tcPr>
            <w:tcW w:w="406" w:type="dxa"/>
            <w:vAlign w:val="center"/>
          </w:tcPr>
          <w:p w:rsidR="00A7608B" w:rsidRDefault="00A7608B">
            <w:pPr>
              <w:pStyle w:val="a9"/>
              <w:spacing w:line="300" w:lineRule="auto"/>
            </w:pPr>
            <w:r>
              <w:t>64</w:t>
            </w:r>
          </w:p>
        </w:tc>
        <w:tc>
          <w:tcPr>
            <w:tcW w:w="447" w:type="dxa"/>
            <w:vAlign w:val="center"/>
          </w:tcPr>
          <w:p w:rsidR="00A7608B" w:rsidRDefault="00A7608B">
            <w:pPr>
              <w:pStyle w:val="a9"/>
              <w:spacing w:line="300" w:lineRule="auto"/>
            </w:pPr>
            <w:r>
              <w:t>2</w:t>
            </w:r>
          </w:p>
        </w:tc>
        <w:tc>
          <w:tcPr>
            <w:tcW w:w="644" w:type="dxa"/>
            <w:vAlign w:val="center"/>
          </w:tcPr>
          <w:p w:rsidR="00A7608B" w:rsidRDefault="00A7608B">
            <w:pPr>
              <w:pStyle w:val="a9"/>
              <w:spacing w:line="300" w:lineRule="auto"/>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185" w:type="dxa"/>
            <w:vMerge/>
            <w:vAlign w:val="center"/>
          </w:tcPr>
          <w:p w:rsidR="00A7608B" w:rsidRDefault="00A7608B">
            <w:pPr>
              <w:pStyle w:val="a9"/>
              <w:spacing w:line="300" w:lineRule="auto"/>
            </w:pPr>
          </w:p>
        </w:tc>
      </w:tr>
      <w:tr w:rsidR="00A7608B">
        <w:trPr>
          <w:trHeight w:val="57"/>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yb201803003</w:t>
            </w:r>
          </w:p>
        </w:tc>
        <w:tc>
          <w:tcPr>
            <w:tcW w:w="2772" w:type="dxa"/>
            <w:vAlign w:val="center"/>
          </w:tcPr>
          <w:p w:rsidR="00A7608B" w:rsidRDefault="00A7608B">
            <w:pPr>
              <w:pStyle w:val="a9"/>
              <w:spacing w:line="300" w:lineRule="auto"/>
            </w:pPr>
            <w:r>
              <w:rPr>
                <w:rFonts w:cs="宋体" w:hint="eastAsia"/>
              </w:rPr>
              <w:t>博士俄语</w:t>
            </w:r>
          </w:p>
        </w:tc>
        <w:tc>
          <w:tcPr>
            <w:tcW w:w="406" w:type="dxa"/>
            <w:vAlign w:val="center"/>
          </w:tcPr>
          <w:p w:rsidR="00A7608B" w:rsidRDefault="00A7608B">
            <w:pPr>
              <w:pStyle w:val="a9"/>
              <w:spacing w:line="300" w:lineRule="auto"/>
            </w:pPr>
            <w:r>
              <w:t>64</w:t>
            </w:r>
          </w:p>
        </w:tc>
        <w:tc>
          <w:tcPr>
            <w:tcW w:w="447" w:type="dxa"/>
            <w:vAlign w:val="center"/>
          </w:tcPr>
          <w:p w:rsidR="00A7608B" w:rsidRDefault="00A7608B">
            <w:pPr>
              <w:pStyle w:val="a9"/>
              <w:spacing w:line="300" w:lineRule="auto"/>
            </w:pPr>
            <w:r>
              <w:t>2</w:t>
            </w:r>
          </w:p>
        </w:tc>
        <w:tc>
          <w:tcPr>
            <w:tcW w:w="644" w:type="dxa"/>
            <w:vAlign w:val="center"/>
          </w:tcPr>
          <w:p w:rsidR="00A7608B" w:rsidRDefault="00A7608B">
            <w:pPr>
              <w:pStyle w:val="a9"/>
              <w:spacing w:line="300" w:lineRule="auto"/>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185" w:type="dxa"/>
            <w:vMerge/>
            <w:vAlign w:val="center"/>
          </w:tcPr>
          <w:p w:rsidR="00A7608B" w:rsidRDefault="00A7608B">
            <w:pPr>
              <w:pStyle w:val="a9"/>
              <w:spacing w:line="300" w:lineRule="auto"/>
            </w:pPr>
          </w:p>
        </w:tc>
      </w:tr>
      <w:tr w:rsidR="00A7608B">
        <w:trPr>
          <w:trHeight w:val="57"/>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yb201803004</w:t>
            </w:r>
          </w:p>
        </w:tc>
        <w:tc>
          <w:tcPr>
            <w:tcW w:w="2772" w:type="dxa"/>
            <w:vAlign w:val="center"/>
          </w:tcPr>
          <w:p w:rsidR="00A7608B" w:rsidRDefault="00A7608B">
            <w:pPr>
              <w:pStyle w:val="a9"/>
              <w:spacing w:line="300" w:lineRule="auto"/>
            </w:pPr>
            <w:r>
              <w:rPr>
                <w:rFonts w:cs="宋体" w:hint="eastAsia"/>
              </w:rPr>
              <w:t>博士德语</w:t>
            </w:r>
          </w:p>
        </w:tc>
        <w:tc>
          <w:tcPr>
            <w:tcW w:w="406" w:type="dxa"/>
            <w:vAlign w:val="center"/>
          </w:tcPr>
          <w:p w:rsidR="00A7608B" w:rsidRDefault="00A7608B">
            <w:pPr>
              <w:pStyle w:val="a9"/>
              <w:spacing w:line="300" w:lineRule="auto"/>
            </w:pPr>
            <w:r>
              <w:t>64</w:t>
            </w:r>
          </w:p>
        </w:tc>
        <w:tc>
          <w:tcPr>
            <w:tcW w:w="447" w:type="dxa"/>
            <w:vAlign w:val="center"/>
          </w:tcPr>
          <w:p w:rsidR="00A7608B" w:rsidRDefault="00A7608B">
            <w:pPr>
              <w:pStyle w:val="a9"/>
              <w:spacing w:line="300" w:lineRule="auto"/>
            </w:pPr>
            <w:r>
              <w:t>2</w:t>
            </w:r>
          </w:p>
        </w:tc>
        <w:tc>
          <w:tcPr>
            <w:tcW w:w="644" w:type="dxa"/>
            <w:vAlign w:val="center"/>
          </w:tcPr>
          <w:p w:rsidR="00A7608B" w:rsidRDefault="00A7608B">
            <w:pPr>
              <w:pStyle w:val="a9"/>
              <w:spacing w:line="300" w:lineRule="auto"/>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185" w:type="dxa"/>
            <w:vMerge/>
            <w:vAlign w:val="center"/>
          </w:tcPr>
          <w:p w:rsidR="00A7608B" w:rsidRDefault="00A7608B">
            <w:pPr>
              <w:pStyle w:val="a9"/>
              <w:spacing w:line="300" w:lineRule="auto"/>
            </w:pPr>
          </w:p>
        </w:tc>
      </w:tr>
      <w:tr w:rsidR="00A7608B">
        <w:trPr>
          <w:trHeight w:val="57"/>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yb201803005</w:t>
            </w:r>
          </w:p>
        </w:tc>
        <w:tc>
          <w:tcPr>
            <w:tcW w:w="2772" w:type="dxa"/>
            <w:vAlign w:val="center"/>
          </w:tcPr>
          <w:p w:rsidR="00A7608B" w:rsidRDefault="00A7608B">
            <w:pPr>
              <w:pStyle w:val="a9"/>
              <w:spacing w:line="300" w:lineRule="auto"/>
            </w:pPr>
            <w:r>
              <w:rPr>
                <w:rFonts w:cs="宋体" w:hint="eastAsia"/>
              </w:rPr>
              <w:t>博士法语</w:t>
            </w:r>
          </w:p>
        </w:tc>
        <w:tc>
          <w:tcPr>
            <w:tcW w:w="406" w:type="dxa"/>
            <w:vAlign w:val="center"/>
          </w:tcPr>
          <w:p w:rsidR="00A7608B" w:rsidRDefault="00A7608B">
            <w:pPr>
              <w:pStyle w:val="a9"/>
              <w:spacing w:line="300" w:lineRule="auto"/>
            </w:pPr>
            <w:r>
              <w:t>64</w:t>
            </w:r>
          </w:p>
        </w:tc>
        <w:tc>
          <w:tcPr>
            <w:tcW w:w="447" w:type="dxa"/>
            <w:vAlign w:val="center"/>
          </w:tcPr>
          <w:p w:rsidR="00A7608B" w:rsidRDefault="00A7608B">
            <w:pPr>
              <w:pStyle w:val="a9"/>
              <w:spacing w:line="300" w:lineRule="auto"/>
            </w:pPr>
            <w:r>
              <w:t>2</w:t>
            </w:r>
          </w:p>
        </w:tc>
        <w:tc>
          <w:tcPr>
            <w:tcW w:w="644" w:type="dxa"/>
            <w:vAlign w:val="center"/>
          </w:tcPr>
          <w:p w:rsidR="00A7608B" w:rsidRDefault="00A7608B">
            <w:pPr>
              <w:pStyle w:val="a9"/>
              <w:spacing w:line="300" w:lineRule="auto"/>
            </w:pPr>
            <w:r>
              <w:rPr>
                <w:rFonts w:cs="宋体" w:hint="eastAsia"/>
              </w:rPr>
              <w:t>考试</w:t>
            </w:r>
          </w:p>
        </w:tc>
        <w:tc>
          <w:tcPr>
            <w:tcW w:w="588" w:type="dxa"/>
            <w:vAlign w:val="center"/>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185" w:type="dxa"/>
            <w:vMerge/>
            <w:vAlign w:val="center"/>
          </w:tcPr>
          <w:p w:rsidR="00A7608B" w:rsidRDefault="00A7608B">
            <w:pPr>
              <w:pStyle w:val="a9"/>
              <w:spacing w:line="300" w:lineRule="auto"/>
            </w:pPr>
          </w:p>
        </w:tc>
      </w:tr>
      <w:tr w:rsidR="00A7608B">
        <w:trPr>
          <w:trHeight w:val="548"/>
        </w:trPr>
        <w:tc>
          <w:tcPr>
            <w:tcW w:w="392" w:type="dxa"/>
            <w:vMerge/>
            <w:vAlign w:val="center"/>
          </w:tcPr>
          <w:p w:rsidR="00A7608B" w:rsidRDefault="00A7608B">
            <w:pPr>
              <w:pStyle w:val="a9"/>
              <w:spacing w:line="300" w:lineRule="auto"/>
            </w:pPr>
          </w:p>
        </w:tc>
        <w:tc>
          <w:tcPr>
            <w:tcW w:w="490" w:type="dxa"/>
            <w:vMerge w:val="restart"/>
            <w:vAlign w:val="center"/>
          </w:tcPr>
          <w:p w:rsidR="00A7608B" w:rsidRDefault="00A7608B">
            <w:pPr>
              <w:pStyle w:val="a9"/>
              <w:spacing w:line="300" w:lineRule="auto"/>
            </w:pPr>
            <w:r>
              <w:rPr>
                <w:rFonts w:cs="宋体" w:hint="eastAsia"/>
              </w:rPr>
              <w:t>学科核心课</w:t>
            </w: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硕士学科基础类课程</w:t>
            </w:r>
          </w:p>
        </w:tc>
        <w:tc>
          <w:tcPr>
            <w:tcW w:w="406" w:type="dxa"/>
            <w:vAlign w:val="center"/>
          </w:tcPr>
          <w:p w:rsidR="00A7608B" w:rsidRDefault="00A7608B">
            <w:pPr>
              <w:pStyle w:val="a9"/>
              <w:spacing w:line="300" w:lineRule="auto"/>
            </w:pPr>
          </w:p>
        </w:tc>
        <w:tc>
          <w:tcPr>
            <w:tcW w:w="447" w:type="dxa"/>
            <w:vMerge w:val="restart"/>
            <w:vAlign w:val="center"/>
          </w:tcPr>
          <w:p w:rsidR="00A7608B" w:rsidRDefault="00A7608B">
            <w:pPr>
              <w:pStyle w:val="a9"/>
              <w:spacing w:line="300" w:lineRule="auto"/>
            </w:pPr>
            <w:r>
              <w:t>≥13</w:t>
            </w:r>
          </w:p>
        </w:tc>
        <w:tc>
          <w:tcPr>
            <w:tcW w:w="644" w:type="dxa"/>
            <w:vMerge w:val="restart"/>
            <w:vAlign w:val="center"/>
          </w:tcPr>
          <w:p w:rsidR="00A7608B" w:rsidRDefault="00A7608B">
            <w:pPr>
              <w:pStyle w:val="a9"/>
              <w:spacing w:line="300" w:lineRule="auto"/>
            </w:pPr>
          </w:p>
        </w:tc>
        <w:tc>
          <w:tcPr>
            <w:tcW w:w="588" w:type="dxa"/>
            <w:vMerge w:val="restart"/>
          </w:tcPr>
          <w:p w:rsidR="00A7608B" w:rsidRDefault="00A7608B">
            <w:pPr>
              <w:pStyle w:val="a9"/>
              <w:spacing w:line="300" w:lineRule="auto"/>
              <w:jc w:val="center"/>
            </w:pPr>
          </w:p>
        </w:tc>
        <w:tc>
          <w:tcPr>
            <w:tcW w:w="1619" w:type="dxa"/>
            <w:vMerge w:val="restart"/>
            <w:vAlign w:val="center"/>
          </w:tcPr>
          <w:p w:rsidR="00A7608B" w:rsidRDefault="00A7608B">
            <w:pPr>
              <w:pStyle w:val="a9"/>
              <w:spacing w:line="300" w:lineRule="auto"/>
            </w:pPr>
          </w:p>
        </w:tc>
        <w:tc>
          <w:tcPr>
            <w:tcW w:w="1185" w:type="dxa"/>
            <w:vMerge w:val="restart"/>
            <w:vAlign w:val="center"/>
          </w:tcPr>
          <w:p w:rsidR="00A7608B" w:rsidRDefault="00A7608B">
            <w:pPr>
              <w:pStyle w:val="a9"/>
              <w:spacing w:line="300" w:lineRule="auto"/>
            </w:pPr>
            <w:r>
              <w:rPr>
                <w:rFonts w:cs="宋体" w:hint="eastAsia"/>
              </w:rPr>
              <w:t>参见《硕士方案》</w:t>
            </w:r>
          </w:p>
        </w:tc>
      </w:tr>
      <w:tr w:rsidR="00A7608B">
        <w:trPr>
          <w:trHeight w:val="556"/>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硕士学科专业类课程</w:t>
            </w:r>
          </w:p>
        </w:tc>
        <w:tc>
          <w:tcPr>
            <w:tcW w:w="406" w:type="dxa"/>
            <w:vAlign w:val="center"/>
          </w:tcPr>
          <w:p w:rsidR="00A7608B" w:rsidRDefault="00A7608B">
            <w:pPr>
              <w:pStyle w:val="a9"/>
              <w:spacing w:line="300" w:lineRule="auto"/>
            </w:pPr>
          </w:p>
        </w:tc>
        <w:tc>
          <w:tcPr>
            <w:tcW w:w="447" w:type="dxa"/>
            <w:vMerge/>
            <w:vAlign w:val="center"/>
          </w:tcPr>
          <w:p w:rsidR="00A7608B" w:rsidRDefault="00A7608B">
            <w:pPr>
              <w:pStyle w:val="a9"/>
              <w:spacing w:line="300" w:lineRule="auto"/>
            </w:pPr>
          </w:p>
        </w:tc>
        <w:tc>
          <w:tcPr>
            <w:tcW w:w="644" w:type="dxa"/>
            <w:vMerge/>
            <w:vAlign w:val="center"/>
          </w:tcPr>
          <w:p w:rsidR="00A7608B" w:rsidRDefault="00A7608B">
            <w:pPr>
              <w:pStyle w:val="a9"/>
              <w:spacing w:line="300" w:lineRule="auto"/>
            </w:pPr>
          </w:p>
        </w:tc>
        <w:tc>
          <w:tcPr>
            <w:tcW w:w="588" w:type="dxa"/>
            <w:vMerge/>
          </w:tcPr>
          <w:p w:rsidR="00A7608B" w:rsidRDefault="00A7608B">
            <w:pPr>
              <w:pStyle w:val="a9"/>
              <w:spacing w:line="300" w:lineRule="auto"/>
              <w:jc w:val="center"/>
            </w:pPr>
          </w:p>
        </w:tc>
        <w:tc>
          <w:tcPr>
            <w:tcW w:w="1619" w:type="dxa"/>
            <w:vMerge/>
            <w:vAlign w:val="center"/>
          </w:tcPr>
          <w:p w:rsidR="00A7608B" w:rsidRDefault="00A7608B">
            <w:pPr>
              <w:pStyle w:val="a9"/>
              <w:spacing w:line="300" w:lineRule="auto"/>
            </w:pPr>
          </w:p>
        </w:tc>
        <w:tc>
          <w:tcPr>
            <w:tcW w:w="1185" w:type="dxa"/>
            <w:vMerge/>
            <w:vAlign w:val="center"/>
          </w:tcPr>
          <w:p w:rsidR="00A7608B" w:rsidRDefault="00A7608B">
            <w:pPr>
              <w:pStyle w:val="a9"/>
              <w:spacing w:line="300" w:lineRule="auto"/>
            </w:pPr>
          </w:p>
        </w:tc>
      </w:tr>
      <w:tr w:rsidR="00A7608B">
        <w:trPr>
          <w:trHeight w:val="634"/>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高等传热理论及应用</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考试</w:t>
            </w:r>
          </w:p>
        </w:tc>
        <w:tc>
          <w:tcPr>
            <w:tcW w:w="588" w:type="dxa"/>
          </w:tcPr>
          <w:p w:rsidR="00A7608B" w:rsidRDefault="00A7608B">
            <w:pPr>
              <w:pStyle w:val="a9"/>
              <w:spacing w:line="300" w:lineRule="auto"/>
              <w:jc w:val="center"/>
            </w:pPr>
            <w:r>
              <w:t>1</w:t>
            </w:r>
          </w:p>
        </w:tc>
        <w:tc>
          <w:tcPr>
            <w:tcW w:w="1619" w:type="dxa"/>
            <w:vMerge w:val="restart"/>
            <w:vAlign w:val="center"/>
          </w:tcPr>
          <w:p w:rsidR="00A7608B" w:rsidRDefault="00A7608B">
            <w:pPr>
              <w:pStyle w:val="a9"/>
              <w:spacing w:line="300" w:lineRule="auto"/>
            </w:pPr>
            <w:r>
              <w:rPr>
                <w:rFonts w:cs="宋体" w:hint="eastAsia"/>
              </w:rPr>
              <w:t>冶金学院</w:t>
            </w:r>
          </w:p>
        </w:tc>
        <w:tc>
          <w:tcPr>
            <w:tcW w:w="1185" w:type="dxa"/>
            <w:vMerge w:val="restart"/>
            <w:vAlign w:val="center"/>
          </w:tcPr>
          <w:p w:rsidR="00A7608B" w:rsidRDefault="00A7608B">
            <w:pPr>
              <w:pStyle w:val="a9"/>
              <w:spacing w:line="300" w:lineRule="auto"/>
            </w:pPr>
            <w:r>
              <w:rPr>
                <w:rFonts w:cs="宋体" w:hint="eastAsia"/>
              </w:rPr>
              <w:t>方向</w:t>
            </w:r>
            <w:r>
              <w:t>1</w:t>
            </w:r>
            <w:r>
              <w:rPr>
                <w:rFonts w:cs="宋体" w:hint="eastAsia"/>
              </w:rPr>
              <w:t>、</w:t>
            </w:r>
            <w:r>
              <w:t>2</w:t>
            </w:r>
            <w:r>
              <w:rPr>
                <w:rFonts w:cs="宋体" w:hint="eastAsia"/>
              </w:rPr>
              <w:t>、</w:t>
            </w:r>
            <w:r>
              <w:t>3</w:t>
            </w:r>
            <w:r>
              <w:rPr>
                <w:rFonts w:cs="宋体" w:hint="eastAsia"/>
              </w:rPr>
              <w:t>、</w:t>
            </w:r>
            <w:r>
              <w:t>5</w:t>
            </w:r>
            <w:r>
              <w:rPr>
                <w:rFonts w:cs="宋体" w:hint="eastAsia"/>
              </w:rPr>
              <w:t>必修</w:t>
            </w:r>
          </w:p>
        </w:tc>
      </w:tr>
      <w:tr w:rsidR="00A7608B">
        <w:trPr>
          <w:trHeight w:val="634"/>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计算流体力学</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考试</w:t>
            </w:r>
          </w:p>
        </w:tc>
        <w:tc>
          <w:tcPr>
            <w:tcW w:w="588" w:type="dxa"/>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185" w:type="dxa"/>
            <w:vMerge/>
            <w:vAlign w:val="center"/>
          </w:tcPr>
          <w:p w:rsidR="00A7608B" w:rsidRDefault="00A7608B">
            <w:pPr>
              <w:pStyle w:val="a9"/>
              <w:spacing w:line="300" w:lineRule="auto"/>
            </w:pPr>
          </w:p>
        </w:tc>
      </w:tr>
      <w:tr w:rsidR="00A7608B">
        <w:trPr>
          <w:trHeight w:val="634"/>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高等真空科学基础</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r>
              <w:t>2</w:t>
            </w:r>
          </w:p>
        </w:tc>
        <w:tc>
          <w:tcPr>
            <w:tcW w:w="644" w:type="dxa"/>
            <w:vAlign w:val="center"/>
          </w:tcPr>
          <w:p w:rsidR="00A7608B" w:rsidRDefault="00A7608B">
            <w:pPr>
              <w:pStyle w:val="a9"/>
              <w:spacing w:line="300" w:lineRule="auto"/>
            </w:pPr>
            <w:r>
              <w:rPr>
                <w:rFonts w:cs="宋体" w:hint="eastAsia"/>
              </w:rPr>
              <w:t>考试</w:t>
            </w:r>
          </w:p>
        </w:tc>
        <w:tc>
          <w:tcPr>
            <w:tcW w:w="588" w:type="dxa"/>
          </w:tcPr>
          <w:p w:rsidR="00A7608B" w:rsidRDefault="00A7608B">
            <w:pPr>
              <w:pStyle w:val="a9"/>
              <w:spacing w:line="300" w:lineRule="auto"/>
              <w:jc w:val="center"/>
            </w:pPr>
            <w:r>
              <w:t>1</w:t>
            </w:r>
          </w:p>
        </w:tc>
        <w:tc>
          <w:tcPr>
            <w:tcW w:w="1619" w:type="dxa"/>
            <w:vAlign w:val="center"/>
          </w:tcPr>
          <w:p w:rsidR="00A7608B" w:rsidRDefault="00A7608B">
            <w:pPr>
              <w:pStyle w:val="a9"/>
              <w:spacing w:line="300" w:lineRule="auto"/>
            </w:pPr>
            <w:r>
              <w:rPr>
                <w:rFonts w:cs="宋体" w:hint="eastAsia"/>
              </w:rPr>
              <w:t>机械工程与自动化学院</w:t>
            </w:r>
          </w:p>
        </w:tc>
        <w:tc>
          <w:tcPr>
            <w:tcW w:w="1185" w:type="dxa"/>
            <w:vAlign w:val="center"/>
          </w:tcPr>
          <w:p w:rsidR="00A7608B" w:rsidRDefault="00A7608B">
            <w:pPr>
              <w:pStyle w:val="a9"/>
              <w:spacing w:line="300" w:lineRule="auto"/>
            </w:pPr>
            <w:r>
              <w:rPr>
                <w:rFonts w:cs="宋体" w:hint="eastAsia"/>
              </w:rPr>
              <w:t>方向</w:t>
            </w:r>
            <w:r>
              <w:t>4</w:t>
            </w:r>
            <w:r>
              <w:rPr>
                <w:rFonts w:cs="宋体" w:hint="eastAsia"/>
              </w:rPr>
              <w:t>必修</w:t>
            </w:r>
          </w:p>
        </w:tc>
      </w:tr>
      <w:tr w:rsidR="00A7608B">
        <w:trPr>
          <w:trHeight w:val="634"/>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环境工程的前沿问题</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r>
              <w:t>2</w:t>
            </w:r>
          </w:p>
        </w:tc>
        <w:tc>
          <w:tcPr>
            <w:tcW w:w="644" w:type="dxa"/>
            <w:vAlign w:val="center"/>
          </w:tcPr>
          <w:p w:rsidR="00A7608B" w:rsidRDefault="00A7608B">
            <w:pPr>
              <w:pStyle w:val="a9"/>
              <w:spacing w:line="300" w:lineRule="auto"/>
            </w:pPr>
            <w:r>
              <w:rPr>
                <w:rFonts w:cs="宋体" w:hint="eastAsia"/>
              </w:rPr>
              <w:t>考试</w:t>
            </w:r>
          </w:p>
        </w:tc>
        <w:tc>
          <w:tcPr>
            <w:tcW w:w="588" w:type="dxa"/>
          </w:tcPr>
          <w:p w:rsidR="00A7608B" w:rsidRDefault="00A7608B">
            <w:pPr>
              <w:pStyle w:val="a9"/>
              <w:spacing w:line="300" w:lineRule="auto"/>
              <w:jc w:val="center"/>
            </w:pPr>
            <w:r>
              <w:t>1</w:t>
            </w:r>
          </w:p>
        </w:tc>
        <w:tc>
          <w:tcPr>
            <w:tcW w:w="1619" w:type="dxa"/>
            <w:vAlign w:val="center"/>
          </w:tcPr>
          <w:p w:rsidR="00A7608B" w:rsidRDefault="00A7608B">
            <w:pPr>
              <w:pStyle w:val="a9"/>
              <w:spacing w:line="300" w:lineRule="auto"/>
            </w:pPr>
            <w:r>
              <w:rPr>
                <w:rFonts w:cs="宋体" w:hint="eastAsia"/>
              </w:rPr>
              <w:t>机械工程与自动化学院</w:t>
            </w:r>
          </w:p>
        </w:tc>
        <w:tc>
          <w:tcPr>
            <w:tcW w:w="1185" w:type="dxa"/>
            <w:vAlign w:val="center"/>
          </w:tcPr>
          <w:p w:rsidR="00A7608B" w:rsidRDefault="00A7608B">
            <w:pPr>
              <w:pStyle w:val="a9"/>
              <w:spacing w:line="300" w:lineRule="auto"/>
            </w:pPr>
            <w:r>
              <w:rPr>
                <w:rFonts w:cs="宋体" w:hint="eastAsia"/>
              </w:rPr>
              <w:t>方向</w:t>
            </w:r>
            <w:r>
              <w:t>6</w:t>
            </w:r>
            <w:r>
              <w:rPr>
                <w:rFonts w:cs="宋体" w:hint="eastAsia"/>
              </w:rPr>
              <w:t>必修</w:t>
            </w:r>
          </w:p>
        </w:tc>
      </w:tr>
      <w:tr w:rsidR="00A7608B">
        <w:trPr>
          <w:trHeight w:val="634"/>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tcPr>
          <w:p w:rsidR="00A7608B" w:rsidRDefault="00A7608B">
            <w:pPr>
              <w:pStyle w:val="2125"/>
              <w:spacing w:line="300" w:lineRule="auto"/>
              <w:ind w:firstLineChars="0" w:firstLine="0"/>
              <w:rPr>
                <w:sz w:val="21"/>
                <w:szCs w:val="21"/>
              </w:rPr>
            </w:pPr>
            <w:r>
              <w:rPr>
                <w:rFonts w:cs="宋体" w:hint="eastAsia"/>
                <w:sz w:val="21"/>
                <w:szCs w:val="21"/>
              </w:rPr>
              <w:t>工业生态学及应用</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r>
              <w:t>2</w:t>
            </w:r>
          </w:p>
        </w:tc>
        <w:tc>
          <w:tcPr>
            <w:tcW w:w="644" w:type="dxa"/>
            <w:vAlign w:val="center"/>
          </w:tcPr>
          <w:p w:rsidR="00A7608B" w:rsidRDefault="00A7608B">
            <w:pPr>
              <w:pStyle w:val="a9"/>
              <w:spacing w:line="300" w:lineRule="auto"/>
            </w:pPr>
            <w:r>
              <w:rPr>
                <w:rFonts w:cs="宋体" w:hint="eastAsia"/>
              </w:rPr>
              <w:t>考试</w:t>
            </w:r>
          </w:p>
        </w:tc>
        <w:tc>
          <w:tcPr>
            <w:tcW w:w="588" w:type="dxa"/>
          </w:tcPr>
          <w:p w:rsidR="00A7608B" w:rsidRDefault="00A7608B">
            <w:pPr>
              <w:pStyle w:val="a9"/>
              <w:spacing w:line="300" w:lineRule="auto"/>
              <w:jc w:val="center"/>
            </w:pPr>
            <w:r>
              <w:t>1</w:t>
            </w:r>
          </w:p>
        </w:tc>
        <w:tc>
          <w:tcPr>
            <w:tcW w:w="1619" w:type="dxa"/>
            <w:vAlign w:val="center"/>
          </w:tcPr>
          <w:p w:rsidR="00A7608B" w:rsidRDefault="00A7608B">
            <w:pPr>
              <w:pStyle w:val="a9"/>
              <w:spacing w:line="300" w:lineRule="auto"/>
            </w:pPr>
            <w:r>
              <w:rPr>
                <w:rFonts w:cs="宋体" w:hint="eastAsia"/>
              </w:rPr>
              <w:t>冶金学院</w:t>
            </w:r>
          </w:p>
        </w:tc>
        <w:tc>
          <w:tcPr>
            <w:tcW w:w="1185" w:type="dxa"/>
            <w:vAlign w:val="center"/>
          </w:tcPr>
          <w:p w:rsidR="00A7608B" w:rsidRDefault="00A7608B">
            <w:pPr>
              <w:pStyle w:val="a9"/>
              <w:spacing w:line="300" w:lineRule="auto"/>
            </w:pPr>
            <w:r>
              <w:rPr>
                <w:rFonts w:cs="宋体" w:hint="eastAsia"/>
              </w:rPr>
              <w:t>方向</w:t>
            </w:r>
            <w:r>
              <w:t>7</w:t>
            </w:r>
            <w:r>
              <w:rPr>
                <w:rFonts w:cs="宋体" w:hint="eastAsia"/>
              </w:rPr>
              <w:t>必修</w:t>
            </w:r>
          </w:p>
        </w:tc>
      </w:tr>
      <w:tr w:rsidR="00A7608B">
        <w:trPr>
          <w:trHeight w:val="640"/>
        </w:trPr>
        <w:tc>
          <w:tcPr>
            <w:tcW w:w="392" w:type="dxa"/>
            <w:vMerge w:val="restart"/>
            <w:vAlign w:val="center"/>
          </w:tcPr>
          <w:p w:rsidR="00A7608B" w:rsidRDefault="00A7608B">
            <w:pPr>
              <w:pStyle w:val="a9"/>
              <w:spacing w:line="300" w:lineRule="auto"/>
            </w:pPr>
            <w:r>
              <w:rPr>
                <w:rFonts w:cs="宋体" w:hint="eastAsia"/>
              </w:rPr>
              <w:t>选</w:t>
            </w:r>
          </w:p>
          <w:p w:rsidR="00A7608B" w:rsidRDefault="00A7608B">
            <w:pPr>
              <w:pStyle w:val="a9"/>
              <w:spacing w:line="300" w:lineRule="auto"/>
            </w:pPr>
            <w:r>
              <w:rPr>
                <w:rFonts w:cs="宋体" w:hint="eastAsia"/>
              </w:rPr>
              <w:t>修</w:t>
            </w:r>
          </w:p>
          <w:p w:rsidR="00A7608B" w:rsidRDefault="00A7608B">
            <w:pPr>
              <w:pStyle w:val="a9"/>
              <w:spacing w:line="300" w:lineRule="auto"/>
            </w:pPr>
            <w:r>
              <w:rPr>
                <w:rFonts w:cs="宋体" w:hint="eastAsia"/>
              </w:rPr>
              <w:lastRenderedPageBreak/>
              <w:t>课</w:t>
            </w:r>
          </w:p>
        </w:tc>
        <w:tc>
          <w:tcPr>
            <w:tcW w:w="490" w:type="dxa"/>
            <w:vMerge w:val="restart"/>
            <w:vAlign w:val="center"/>
          </w:tcPr>
          <w:p w:rsidR="00A7608B" w:rsidRDefault="00A7608B">
            <w:pPr>
              <w:pStyle w:val="a9"/>
              <w:spacing w:line="300" w:lineRule="auto"/>
            </w:pPr>
            <w:r>
              <w:rPr>
                <w:rFonts w:cs="宋体" w:hint="eastAsia"/>
              </w:rPr>
              <w:lastRenderedPageBreak/>
              <w:t>公共</w:t>
            </w:r>
            <w:r>
              <w:rPr>
                <w:rFonts w:cs="宋体" w:hint="eastAsia"/>
              </w:rPr>
              <w:lastRenderedPageBreak/>
              <w:t>选修课</w:t>
            </w: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硕士公共选修类课程</w:t>
            </w:r>
          </w:p>
        </w:tc>
        <w:tc>
          <w:tcPr>
            <w:tcW w:w="406" w:type="dxa"/>
            <w:vAlign w:val="center"/>
          </w:tcPr>
          <w:p w:rsidR="00A7608B" w:rsidRDefault="00A7608B">
            <w:pPr>
              <w:pStyle w:val="a9"/>
              <w:spacing w:line="300" w:lineRule="auto"/>
            </w:pPr>
          </w:p>
        </w:tc>
        <w:tc>
          <w:tcPr>
            <w:tcW w:w="447" w:type="dxa"/>
            <w:vAlign w:val="center"/>
          </w:tcPr>
          <w:p w:rsidR="00A7608B" w:rsidRDefault="00A7608B">
            <w:pPr>
              <w:pStyle w:val="a9"/>
              <w:spacing w:line="300" w:lineRule="auto"/>
            </w:pPr>
            <w:r>
              <w:t>1</w:t>
            </w:r>
          </w:p>
        </w:tc>
        <w:tc>
          <w:tcPr>
            <w:tcW w:w="644" w:type="dxa"/>
            <w:vAlign w:val="center"/>
          </w:tcPr>
          <w:p w:rsidR="00A7608B" w:rsidRDefault="00A7608B">
            <w:pPr>
              <w:pStyle w:val="a9"/>
              <w:spacing w:line="300" w:lineRule="auto"/>
            </w:pPr>
          </w:p>
        </w:tc>
        <w:tc>
          <w:tcPr>
            <w:tcW w:w="588" w:type="dxa"/>
            <w:vAlign w:val="center"/>
          </w:tcPr>
          <w:p w:rsidR="00A7608B" w:rsidRDefault="00A7608B">
            <w:pPr>
              <w:pStyle w:val="a9"/>
              <w:spacing w:line="300" w:lineRule="auto"/>
              <w:jc w:val="center"/>
            </w:pPr>
          </w:p>
        </w:tc>
        <w:tc>
          <w:tcPr>
            <w:tcW w:w="1619" w:type="dxa"/>
            <w:vAlign w:val="center"/>
          </w:tcPr>
          <w:p w:rsidR="00A7608B" w:rsidRDefault="00A7608B">
            <w:pPr>
              <w:pStyle w:val="a9"/>
              <w:spacing w:line="300" w:lineRule="auto"/>
            </w:pPr>
          </w:p>
        </w:tc>
        <w:tc>
          <w:tcPr>
            <w:tcW w:w="1185" w:type="dxa"/>
            <w:vAlign w:val="center"/>
          </w:tcPr>
          <w:p w:rsidR="00A7608B" w:rsidRDefault="00A7608B">
            <w:pPr>
              <w:pStyle w:val="a9"/>
              <w:spacing w:line="300" w:lineRule="auto"/>
            </w:pPr>
            <w:r>
              <w:rPr>
                <w:rFonts w:cs="宋体" w:hint="eastAsia"/>
              </w:rPr>
              <w:t>参见《硕士方案》</w:t>
            </w:r>
          </w:p>
        </w:tc>
      </w:tr>
      <w:tr w:rsidR="00A7608B">
        <w:trPr>
          <w:trHeight w:val="567"/>
        </w:trPr>
        <w:tc>
          <w:tcPr>
            <w:tcW w:w="392" w:type="dxa"/>
            <w:vMerge/>
            <w:vAlign w:val="center"/>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yb201803006</w:t>
            </w:r>
          </w:p>
        </w:tc>
        <w:tc>
          <w:tcPr>
            <w:tcW w:w="2772" w:type="dxa"/>
            <w:vAlign w:val="center"/>
          </w:tcPr>
          <w:p w:rsidR="00A7608B" w:rsidRDefault="00A7608B">
            <w:pPr>
              <w:pStyle w:val="a9"/>
              <w:spacing w:line="300" w:lineRule="auto"/>
            </w:pPr>
            <w:r>
              <w:rPr>
                <w:rFonts w:cs="宋体" w:hint="eastAsia"/>
              </w:rPr>
              <w:t>学术交流英语</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r>
              <w:t>1</w:t>
            </w:r>
          </w:p>
        </w:tc>
        <w:tc>
          <w:tcPr>
            <w:tcW w:w="644" w:type="dxa"/>
            <w:vAlign w:val="center"/>
          </w:tcPr>
          <w:p w:rsidR="00A7608B" w:rsidRDefault="00A7608B">
            <w:pPr>
              <w:pStyle w:val="a9"/>
              <w:spacing w:line="300" w:lineRule="auto"/>
            </w:pPr>
            <w:r>
              <w:rPr>
                <w:rFonts w:cs="宋体" w:hint="eastAsia"/>
              </w:rPr>
              <w:t>考查</w:t>
            </w:r>
          </w:p>
        </w:tc>
        <w:tc>
          <w:tcPr>
            <w:tcW w:w="588" w:type="dxa"/>
            <w:vAlign w:val="center"/>
          </w:tcPr>
          <w:p w:rsidR="00A7608B" w:rsidRDefault="00A7608B">
            <w:pPr>
              <w:pStyle w:val="a9"/>
              <w:spacing w:line="300" w:lineRule="auto"/>
              <w:jc w:val="center"/>
            </w:pPr>
            <w:r>
              <w:t>1</w:t>
            </w:r>
            <w:r>
              <w:rPr>
                <w:rFonts w:cs="宋体" w:hint="eastAsia"/>
              </w:rPr>
              <w:t>、</w:t>
            </w:r>
            <w:r>
              <w:t>2</w:t>
            </w:r>
          </w:p>
        </w:tc>
        <w:tc>
          <w:tcPr>
            <w:tcW w:w="1619" w:type="dxa"/>
            <w:vMerge w:val="restart"/>
            <w:vAlign w:val="center"/>
          </w:tcPr>
          <w:p w:rsidR="00A7608B" w:rsidRDefault="00A7608B">
            <w:pPr>
              <w:pStyle w:val="a9"/>
              <w:spacing w:line="300" w:lineRule="auto"/>
            </w:pPr>
            <w:r>
              <w:rPr>
                <w:rFonts w:cs="宋体" w:hint="eastAsia"/>
              </w:rPr>
              <w:t>外国语学院</w:t>
            </w:r>
          </w:p>
        </w:tc>
        <w:tc>
          <w:tcPr>
            <w:tcW w:w="1185" w:type="dxa"/>
            <w:vMerge w:val="restart"/>
            <w:vAlign w:val="center"/>
          </w:tcPr>
          <w:p w:rsidR="00A7608B" w:rsidRDefault="00A7608B">
            <w:pPr>
              <w:pStyle w:val="a9"/>
              <w:spacing w:line="300" w:lineRule="auto"/>
            </w:pPr>
            <w:r>
              <w:rPr>
                <w:rFonts w:cs="宋体" w:hint="eastAsia"/>
              </w:rPr>
              <w:t>博士公共选修类课程，必修</w:t>
            </w:r>
            <w:r>
              <w:t>1</w:t>
            </w:r>
            <w:r>
              <w:rPr>
                <w:rFonts w:cs="宋体" w:hint="eastAsia"/>
              </w:rPr>
              <w:t>门</w:t>
            </w:r>
          </w:p>
        </w:tc>
      </w:tr>
      <w:tr w:rsidR="00A7608B">
        <w:trPr>
          <w:trHeight w:val="567"/>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yb201803007</w:t>
            </w:r>
          </w:p>
        </w:tc>
        <w:tc>
          <w:tcPr>
            <w:tcW w:w="2772" w:type="dxa"/>
            <w:vAlign w:val="center"/>
          </w:tcPr>
          <w:p w:rsidR="00A7608B" w:rsidRDefault="00A7608B">
            <w:pPr>
              <w:pStyle w:val="a9"/>
              <w:spacing w:line="300" w:lineRule="auto"/>
            </w:pPr>
            <w:r>
              <w:rPr>
                <w:rFonts w:cs="宋体" w:hint="eastAsia"/>
              </w:rPr>
              <w:t>英语科技论文阅读与写作</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r>
              <w:t>1</w:t>
            </w:r>
          </w:p>
        </w:tc>
        <w:tc>
          <w:tcPr>
            <w:tcW w:w="644" w:type="dxa"/>
            <w:vAlign w:val="center"/>
          </w:tcPr>
          <w:p w:rsidR="00A7608B" w:rsidRDefault="00A7608B">
            <w:pPr>
              <w:pStyle w:val="a9"/>
              <w:spacing w:line="300" w:lineRule="auto"/>
            </w:pPr>
            <w:r>
              <w:rPr>
                <w:rFonts w:cs="宋体" w:hint="eastAsia"/>
              </w:rPr>
              <w:t>考查</w:t>
            </w:r>
          </w:p>
        </w:tc>
        <w:tc>
          <w:tcPr>
            <w:tcW w:w="588" w:type="dxa"/>
            <w:vAlign w:val="center"/>
          </w:tcPr>
          <w:p w:rsidR="00A7608B" w:rsidRDefault="00A7608B">
            <w:pPr>
              <w:pStyle w:val="a9"/>
              <w:spacing w:line="300" w:lineRule="auto"/>
              <w:jc w:val="center"/>
            </w:pPr>
            <w:r>
              <w:t>1</w:t>
            </w:r>
            <w:r>
              <w:rPr>
                <w:rFonts w:cs="宋体" w:hint="eastAsia"/>
              </w:rPr>
              <w:t>、</w:t>
            </w:r>
            <w:r>
              <w:t>2</w:t>
            </w:r>
          </w:p>
        </w:tc>
        <w:tc>
          <w:tcPr>
            <w:tcW w:w="1619" w:type="dxa"/>
            <w:vMerge/>
            <w:vAlign w:val="center"/>
          </w:tcPr>
          <w:p w:rsidR="00A7608B" w:rsidRDefault="00A7608B">
            <w:pPr>
              <w:pStyle w:val="a9"/>
              <w:spacing w:line="300" w:lineRule="auto"/>
            </w:pPr>
          </w:p>
        </w:tc>
        <w:tc>
          <w:tcPr>
            <w:tcW w:w="1185" w:type="dxa"/>
            <w:vMerge/>
            <w:vAlign w:val="center"/>
          </w:tcPr>
          <w:p w:rsidR="00A7608B" w:rsidRDefault="00A7608B">
            <w:pPr>
              <w:pStyle w:val="a9"/>
              <w:spacing w:line="300" w:lineRule="auto"/>
            </w:pPr>
          </w:p>
        </w:tc>
      </w:tr>
      <w:tr w:rsidR="00A7608B">
        <w:trPr>
          <w:trHeight w:val="567"/>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yb201803008</w:t>
            </w:r>
          </w:p>
        </w:tc>
        <w:tc>
          <w:tcPr>
            <w:tcW w:w="2772" w:type="dxa"/>
            <w:vAlign w:val="center"/>
          </w:tcPr>
          <w:p w:rsidR="00A7608B" w:rsidRDefault="00A7608B">
            <w:pPr>
              <w:pStyle w:val="a9"/>
              <w:spacing w:line="300" w:lineRule="auto"/>
            </w:pPr>
            <w:r>
              <w:rPr>
                <w:rFonts w:cs="宋体" w:hint="eastAsia"/>
              </w:rPr>
              <w:t>基础德语</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r>
              <w:t>1</w:t>
            </w:r>
          </w:p>
        </w:tc>
        <w:tc>
          <w:tcPr>
            <w:tcW w:w="644" w:type="dxa"/>
            <w:vAlign w:val="center"/>
          </w:tcPr>
          <w:p w:rsidR="00A7608B" w:rsidRDefault="00A7608B">
            <w:pPr>
              <w:pStyle w:val="a9"/>
              <w:spacing w:line="300" w:lineRule="auto"/>
            </w:pPr>
            <w:r>
              <w:rPr>
                <w:rFonts w:cs="宋体" w:hint="eastAsia"/>
              </w:rPr>
              <w:t>考查</w:t>
            </w:r>
          </w:p>
        </w:tc>
        <w:tc>
          <w:tcPr>
            <w:tcW w:w="588" w:type="dxa"/>
            <w:vAlign w:val="center"/>
          </w:tcPr>
          <w:p w:rsidR="00A7608B" w:rsidRDefault="00A7608B">
            <w:pPr>
              <w:pStyle w:val="a9"/>
              <w:spacing w:line="300" w:lineRule="auto"/>
              <w:jc w:val="center"/>
            </w:pPr>
            <w:r>
              <w:t>1</w:t>
            </w:r>
            <w:r>
              <w:rPr>
                <w:rFonts w:cs="宋体" w:hint="eastAsia"/>
              </w:rPr>
              <w:t>、</w:t>
            </w:r>
            <w:r>
              <w:t>2</w:t>
            </w:r>
          </w:p>
        </w:tc>
        <w:tc>
          <w:tcPr>
            <w:tcW w:w="1619" w:type="dxa"/>
            <w:vMerge/>
            <w:vAlign w:val="center"/>
          </w:tcPr>
          <w:p w:rsidR="00A7608B" w:rsidRDefault="00A7608B">
            <w:pPr>
              <w:pStyle w:val="a9"/>
              <w:spacing w:line="300" w:lineRule="auto"/>
            </w:pPr>
          </w:p>
        </w:tc>
        <w:tc>
          <w:tcPr>
            <w:tcW w:w="1185" w:type="dxa"/>
            <w:vMerge/>
            <w:vAlign w:val="center"/>
          </w:tcPr>
          <w:p w:rsidR="00A7608B" w:rsidRDefault="00A7608B">
            <w:pPr>
              <w:pStyle w:val="a9"/>
              <w:spacing w:line="300" w:lineRule="auto"/>
            </w:pPr>
          </w:p>
        </w:tc>
      </w:tr>
      <w:tr w:rsidR="00A7608B">
        <w:trPr>
          <w:trHeight w:val="567"/>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yb201803009</w:t>
            </w:r>
          </w:p>
        </w:tc>
        <w:tc>
          <w:tcPr>
            <w:tcW w:w="2772" w:type="dxa"/>
            <w:vAlign w:val="center"/>
          </w:tcPr>
          <w:p w:rsidR="00A7608B" w:rsidRDefault="00A7608B">
            <w:pPr>
              <w:pStyle w:val="a9"/>
              <w:spacing w:line="300" w:lineRule="auto"/>
            </w:pPr>
            <w:r>
              <w:rPr>
                <w:rFonts w:cs="宋体" w:hint="eastAsia"/>
              </w:rPr>
              <w:t>基础法语</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r>
              <w:t>1</w:t>
            </w:r>
          </w:p>
        </w:tc>
        <w:tc>
          <w:tcPr>
            <w:tcW w:w="644" w:type="dxa"/>
            <w:vAlign w:val="center"/>
          </w:tcPr>
          <w:p w:rsidR="00A7608B" w:rsidRDefault="00A7608B">
            <w:pPr>
              <w:pStyle w:val="a9"/>
              <w:spacing w:line="300" w:lineRule="auto"/>
            </w:pPr>
            <w:r>
              <w:rPr>
                <w:rFonts w:cs="宋体" w:hint="eastAsia"/>
              </w:rPr>
              <w:t>考查</w:t>
            </w:r>
          </w:p>
        </w:tc>
        <w:tc>
          <w:tcPr>
            <w:tcW w:w="588" w:type="dxa"/>
            <w:vAlign w:val="center"/>
          </w:tcPr>
          <w:p w:rsidR="00A7608B" w:rsidRDefault="00A7608B">
            <w:pPr>
              <w:pStyle w:val="a9"/>
              <w:spacing w:line="300" w:lineRule="auto"/>
              <w:jc w:val="center"/>
            </w:pPr>
            <w:r>
              <w:t>1</w:t>
            </w:r>
            <w:r>
              <w:rPr>
                <w:rFonts w:cs="宋体" w:hint="eastAsia"/>
              </w:rPr>
              <w:t>、</w:t>
            </w:r>
            <w:r>
              <w:t>2</w:t>
            </w:r>
          </w:p>
        </w:tc>
        <w:tc>
          <w:tcPr>
            <w:tcW w:w="1619" w:type="dxa"/>
            <w:vMerge/>
            <w:vAlign w:val="center"/>
          </w:tcPr>
          <w:p w:rsidR="00A7608B" w:rsidRDefault="00A7608B">
            <w:pPr>
              <w:pStyle w:val="a9"/>
              <w:spacing w:line="300" w:lineRule="auto"/>
            </w:pPr>
          </w:p>
        </w:tc>
        <w:tc>
          <w:tcPr>
            <w:tcW w:w="1185" w:type="dxa"/>
            <w:vMerge/>
            <w:vAlign w:val="center"/>
          </w:tcPr>
          <w:p w:rsidR="00A7608B" w:rsidRDefault="00A7608B">
            <w:pPr>
              <w:pStyle w:val="a9"/>
              <w:spacing w:line="300" w:lineRule="auto"/>
            </w:pPr>
          </w:p>
        </w:tc>
      </w:tr>
      <w:tr w:rsidR="00A7608B">
        <w:trPr>
          <w:trHeight w:val="486"/>
        </w:trPr>
        <w:tc>
          <w:tcPr>
            <w:tcW w:w="392" w:type="dxa"/>
            <w:vMerge/>
          </w:tcPr>
          <w:p w:rsidR="00A7608B" w:rsidRDefault="00A7608B">
            <w:pPr>
              <w:pStyle w:val="a9"/>
              <w:spacing w:line="300" w:lineRule="auto"/>
            </w:pPr>
          </w:p>
        </w:tc>
        <w:tc>
          <w:tcPr>
            <w:tcW w:w="490" w:type="dxa"/>
            <w:vMerge w:val="restart"/>
            <w:vAlign w:val="center"/>
          </w:tcPr>
          <w:p w:rsidR="00A7608B" w:rsidRDefault="00A7608B">
            <w:pPr>
              <w:pStyle w:val="a9"/>
              <w:spacing w:line="300" w:lineRule="auto"/>
            </w:pPr>
            <w:r>
              <w:rPr>
                <w:rFonts w:cs="宋体" w:hint="eastAsia"/>
              </w:rPr>
              <w:t>学科选修课</w:t>
            </w:r>
          </w:p>
        </w:tc>
        <w:tc>
          <w:tcPr>
            <w:tcW w:w="1358" w:type="dxa"/>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硕士学科专业类选修课程</w:t>
            </w:r>
          </w:p>
        </w:tc>
        <w:tc>
          <w:tcPr>
            <w:tcW w:w="406" w:type="dxa"/>
          </w:tcPr>
          <w:p w:rsidR="00A7608B" w:rsidRDefault="00A7608B">
            <w:pPr>
              <w:pStyle w:val="a9"/>
              <w:spacing w:line="300" w:lineRule="auto"/>
            </w:pPr>
          </w:p>
        </w:tc>
        <w:tc>
          <w:tcPr>
            <w:tcW w:w="447" w:type="dxa"/>
          </w:tcPr>
          <w:p w:rsidR="00A7608B" w:rsidRDefault="00A7608B">
            <w:pPr>
              <w:pStyle w:val="a9"/>
              <w:spacing w:line="300" w:lineRule="auto"/>
            </w:pPr>
            <w:r>
              <w:t>≥13</w:t>
            </w:r>
          </w:p>
        </w:tc>
        <w:tc>
          <w:tcPr>
            <w:tcW w:w="644" w:type="dxa"/>
          </w:tcPr>
          <w:p w:rsidR="00A7608B" w:rsidRDefault="00A7608B">
            <w:pPr>
              <w:pStyle w:val="a9"/>
              <w:spacing w:line="300" w:lineRule="auto"/>
            </w:pPr>
          </w:p>
        </w:tc>
        <w:tc>
          <w:tcPr>
            <w:tcW w:w="588" w:type="dxa"/>
          </w:tcPr>
          <w:p w:rsidR="00A7608B" w:rsidRDefault="00A7608B">
            <w:pPr>
              <w:pStyle w:val="a9"/>
              <w:spacing w:line="300" w:lineRule="auto"/>
              <w:jc w:val="center"/>
            </w:pPr>
          </w:p>
        </w:tc>
        <w:tc>
          <w:tcPr>
            <w:tcW w:w="1619" w:type="dxa"/>
            <w:vAlign w:val="center"/>
          </w:tcPr>
          <w:p w:rsidR="00A7608B" w:rsidRDefault="00A7608B">
            <w:pPr>
              <w:pStyle w:val="a9"/>
              <w:spacing w:line="300" w:lineRule="auto"/>
            </w:pPr>
          </w:p>
        </w:tc>
        <w:tc>
          <w:tcPr>
            <w:tcW w:w="1185" w:type="dxa"/>
            <w:vAlign w:val="center"/>
          </w:tcPr>
          <w:p w:rsidR="00A7608B" w:rsidRDefault="00A7608B">
            <w:pPr>
              <w:pStyle w:val="a9"/>
              <w:spacing w:line="300" w:lineRule="auto"/>
            </w:pPr>
          </w:p>
        </w:tc>
      </w:tr>
      <w:tr w:rsidR="00A7608B">
        <w:trPr>
          <w:trHeight w:val="486"/>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yb201808024</w:t>
            </w:r>
          </w:p>
        </w:tc>
        <w:tc>
          <w:tcPr>
            <w:tcW w:w="2772" w:type="dxa"/>
            <w:vAlign w:val="center"/>
          </w:tcPr>
          <w:p w:rsidR="00A7608B" w:rsidRDefault="00A7608B">
            <w:pPr>
              <w:pStyle w:val="a9"/>
              <w:spacing w:line="300" w:lineRule="auto"/>
            </w:pPr>
            <w:r>
              <w:rPr>
                <w:rFonts w:cs="宋体" w:hint="eastAsia"/>
              </w:rPr>
              <w:t>工程热力学前沿理论</w:t>
            </w:r>
          </w:p>
        </w:tc>
        <w:tc>
          <w:tcPr>
            <w:tcW w:w="406" w:type="dxa"/>
          </w:tcPr>
          <w:p w:rsidR="00A7608B" w:rsidRDefault="00A7608B">
            <w:pPr>
              <w:pStyle w:val="a9"/>
              <w:spacing w:line="300" w:lineRule="auto"/>
            </w:pPr>
            <w:r>
              <w:t>32</w:t>
            </w:r>
          </w:p>
        </w:tc>
        <w:tc>
          <w:tcPr>
            <w:tcW w:w="447" w:type="dxa"/>
          </w:tcPr>
          <w:p w:rsidR="00A7608B" w:rsidRDefault="00A7608B">
            <w:pPr>
              <w:pStyle w:val="a9"/>
              <w:spacing w:line="300" w:lineRule="auto"/>
            </w:pPr>
            <w:r>
              <w:t>2</w:t>
            </w:r>
          </w:p>
        </w:tc>
        <w:tc>
          <w:tcPr>
            <w:tcW w:w="644" w:type="dxa"/>
          </w:tcPr>
          <w:p w:rsidR="00A7608B" w:rsidRDefault="00A7608B">
            <w:pPr>
              <w:pStyle w:val="a9"/>
              <w:spacing w:line="300" w:lineRule="auto"/>
            </w:pPr>
            <w:r>
              <w:rPr>
                <w:rFonts w:cs="宋体" w:hint="eastAsia"/>
              </w:rPr>
              <w:t>考查</w:t>
            </w:r>
          </w:p>
        </w:tc>
        <w:tc>
          <w:tcPr>
            <w:tcW w:w="588" w:type="dxa"/>
          </w:tcPr>
          <w:p w:rsidR="00A7608B" w:rsidRDefault="00A7608B">
            <w:pPr>
              <w:pStyle w:val="a9"/>
              <w:spacing w:line="300" w:lineRule="auto"/>
              <w:jc w:val="center"/>
            </w:pPr>
            <w:r>
              <w:t>1</w:t>
            </w:r>
          </w:p>
        </w:tc>
        <w:tc>
          <w:tcPr>
            <w:tcW w:w="1619" w:type="dxa"/>
            <w:vMerge w:val="restart"/>
            <w:vAlign w:val="center"/>
          </w:tcPr>
          <w:p w:rsidR="00A7608B" w:rsidRDefault="00A7608B">
            <w:pPr>
              <w:pStyle w:val="a9"/>
              <w:spacing w:line="300" w:lineRule="auto"/>
            </w:pPr>
            <w:r>
              <w:rPr>
                <w:rFonts w:cs="宋体" w:hint="eastAsia"/>
              </w:rPr>
              <w:t>冶金学院</w:t>
            </w:r>
          </w:p>
        </w:tc>
        <w:tc>
          <w:tcPr>
            <w:tcW w:w="1185" w:type="dxa"/>
            <w:vMerge w:val="restart"/>
            <w:vAlign w:val="center"/>
          </w:tcPr>
          <w:p w:rsidR="00A7608B" w:rsidRDefault="00A7608B">
            <w:pPr>
              <w:pStyle w:val="a9"/>
              <w:spacing w:line="300" w:lineRule="auto"/>
            </w:pPr>
            <w:r>
              <w:rPr>
                <w:rFonts w:cs="宋体" w:hint="eastAsia"/>
              </w:rPr>
              <w:t>方向</w:t>
            </w:r>
            <w:r>
              <w:t>1</w:t>
            </w:r>
            <w:r>
              <w:rPr>
                <w:rFonts w:cs="宋体" w:hint="eastAsia"/>
              </w:rPr>
              <w:t>、</w:t>
            </w:r>
            <w:r>
              <w:t>2</w:t>
            </w:r>
            <w:r>
              <w:rPr>
                <w:rFonts w:cs="宋体" w:hint="eastAsia"/>
              </w:rPr>
              <w:t>、</w:t>
            </w:r>
            <w:r>
              <w:t>3</w:t>
            </w:r>
            <w:r>
              <w:rPr>
                <w:rFonts w:cs="宋体" w:hint="eastAsia"/>
              </w:rPr>
              <w:t>二选一</w:t>
            </w:r>
          </w:p>
        </w:tc>
      </w:tr>
      <w:tr w:rsidR="00A7608B">
        <w:trPr>
          <w:trHeight w:val="422"/>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yb201808025</w:t>
            </w:r>
          </w:p>
        </w:tc>
        <w:tc>
          <w:tcPr>
            <w:tcW w:w="2772" w:type="dxa"/>
            <w:vAlign w:val="center"/>
          </w:tcPr>
          <w:p w:rsidR="00A7608B" w:rsidRDefault="00A7608B">
            <w:pPr>
              <w:pStyle w:val="a9"/>
              <w:spacing w:line="300" w:lineRule="auto"/>
            </w:pPr>
            <w:r>
              <w:rPr>
                <w:rFonts w:cs="宋体" w:hint="eastAsia"/>
              </w:rPr>
              <w:t>高等燃烧理论</w:t>
            </w:r>
          </w:p>
        </w:tc>
        <w:tc>
          <w:tcPr>
            <w:tcW w:w="406" w:type="dxa"/>
          </w:tcPr>
          <w:p w:rsidR="00A7608B" w:rsidRDefault="00A7608B">
            <w:pPr>
              <w:pStyle w:val="a9"/>
              <w:spacing w:line="300" w:lineRule="auto"/>
            </w:pPr>
            <w:r>
              <w:t>32</w:t>
            </w:r>
          </w:p>
        </w:tc>
        <w:tc>
          <w:tcPr>
            <w:tcW w:w="447" w:type="dxa"/>
          </w:tcPr>
          <w:p w:rsidR="00A7608B" w:rsidRDefault="00A7608B">
            <w:pPr>
              <w:pStyle w:val="a9"/>
              <w:spacing w:line="300" w:lineRule="auto"/>
            </w:pPr>
            <w:r>
              <w:t>2</w:t>
            </w:r>
          </w:p>
        </w:tc>
        <w:tc>
          <w:tcPr>
            <w:tcW w:w="644" w:type="dxa"/>
          </w:tcPr>
          <w:p w:rsidR="00A7608B" w:rsidRDefault="00A7608B">
            <w:pPr>
              <w:pStyle w:val="a9"/>
              <w:spacing w:line="300" w:lineRule="auto"/>
            </w:pPr>
            <w:r>
              <w:rPr>
                <w:rFonts w:cs="宋体" w:hint="eastAsia"/>
              </w:rPr>
              <w:t>考查</w:t>
            </w:r>
          </w:p>
        </w:tc>
        <w:tc>
          <w:tcPr>
            <w:tcW w:w="588" w:type="dxa"/>
          </w:tcPr>
          <w:p w:rsidR="00A7608B" w:rsidRDefault="00A7608B">
            <w:pPr>
              <w:pStyle w:val="a9"/>
              <w:spacing w:line="300" w:lineRule="auto"/>
              <w:jc w:val="center"/>
            </w:pPr>
            <w:r>
              <w:t>1</w:t>
            </w:r>
          </w:p>
        </w:tc>
        <w:tc>
          <w:tcPr>
            <w:tcW w:w="1619" w:type="dxa"/>
            <w:vMerge/>
          </w:tcPr>
          <w:p w:rsidR="00A7608B" w:rsidRDefault="00A7608B">
            <w:pPr>
              <w:pStyle w:val="a9"/>
              <w:spacing w:line="300" w:lineRule="auto"/>
            </w:pPr>
          </w:p>
        </w:tc>
        <w:tc>
          <w:tcPr>
            <w:tcW w:w="1185" w:type="dxa"/>
            <w:vMerge/>
            <w:vAlign w:val="center"/>
          </w:tcPr>
          <w:p w:rsidR="00A7608B" w:rsidRDefault="00A7608B">
            <w:pPr>
              <w:pStyle w:val="a9"/>
              <w:spacing w:line="300" w:lineRule="auto"/>
            </w:pPr>
          </w:p>
        </w:tc>
      </w:tr>
      <w:tr w:rsidR="00A7608B">
        <w:trPr>
          <w:trHeight w:val="57"/>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yb201808026</w:t>
            </w:r>
          </w:p>
        </w:tc>
        <w:tc>
          <w:tcPr>
            <w:tcW w:w="2772" w:type="dxa"/>
            <w:vAlign w:val="center"/>
          </w:tcPr>
          <w:p w:rsidR="00A7608B" w:rsidRDefault="00A7608B">
            <w:pPr>
              <w:pStyle w:val="a9"/>
              <w:spacing w:line="300" w:lineRule="auto"/>
            </w:pPr>
            <w:r>
              <w:rPr>
                <w:rFonts w:cs="宋体" w:hint="eastAsia"/>
              </w:rPr>
              <w:t>多相流数学模型及应用</w:t>
            </w:r>
          </w:p>
        </w:tc>
        <w:tc>
          <w:tcPr>
            <w:tcW w:w="406" w:type="dxa"/>
            <w:vAlign w:val="center"/>
          </w:tcPr>
          <w:p w:rsidR="00A7608B" w:rsidRDefault="00A7608B">
            <w:pPr>
              <w:pStyle w:val="a9"/>
              <w:spacing w:line="300" w:lineRule="auto"/>
              <w:jc w:val="center"/>
            </w:pPr>
            <w:r>
              <w:t>32</w:t>
            </w:r>
          </w:p>
        </w:tc>
        <w:tc>
          <w:tcPr>
            <w:tcW w:w="447" w:type="dxa"/>
            <w:vAlign w:val="center"/>
          </w:tcPr>
          <w:p w:rsidR="00A7608B" w:rsidRDefault="00A7608B">
            <w:pPr>
              <w:pStyle w:val="a9"/>
              <w:spacing w:line="300" w:lineRule="auto"/>
              <w:jc w:val="center"/>
            </w:pPr>
            <w:r>
              <w:t>2</w:t>
            </w:r>
          </w:p>
        </w:tc>
        <w:tc>
          <w:tcPr>
            <w:tcW w:w="644" w:type="dxa"/>
            <w:vAlign w:val="center"/>
          </w:tcPr>
          <w:p w:rsidR="00A7608B" w:rsidRDefault="00A7608B">
            <w:pPr>
              <w:pStyle w:val="a9"/>
              <w:spacing w:line="300" w:lineRule="auto"/>
              <w:jc w:val="center"/>
            </w:pPr>
            <w:r>
              <w:rPr>
                <w:rFonts w:cs="宋体" w:hint="eastAsia"/>
              </w:rPr>
              <w:t>考查</w:t>
            </w:r>
          </w:p>
        </w:tc>
        <w:tc>
          <w:tcPr>
            <w:tcW w:w="588" w:type="dxa"/>
            <w:vAlign w:val="center"/>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185" w:type="dxa"/>
            <w:vAlign w:val="center"/>
          </w:tcPr>
          <w:p w:rsidR="00A7608B" w:rsidRDefault="00A7608B">
            <w:pPr>
              <w:pStyle w:val="a9"/>
              <w:spacing w:line="300" w:lineRule="auto"/>
            </w:pPr>
          </w:p>
        </w:tc>
      </w:tr>
      <w:tr w:rsidR="00A7608B">
        <w:trPr>
          <w:trHeight w:val="57"/>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yb201808027</w:t>
            </w:r>
          </w:p>
        </w:tc>
        <w:tc>
          <w:tcPr>
            <w:tcW w:w="2772" w:type="dxa"/>
            <w:vAlign w:val="center"/>
          </w:tcPr>
          <w:p w:rsidR="00A7608B" w:rsidRDefault="00A7608B">
            <w:pPr>
              <w:pStyle w:val="a9"/>
              <w:spacing w:line="300" w:lineRule="auto"/>
            </w:pPr>
            <w:r>
              <w:rPr>
                <w:rFonts w:cs="宋体" w:hint="eastAsia"/>
              </w:rPr>
              <w:t>真空工程的前沿问题</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r>
              <w:t>2</w:t>
            </w:r>
          </w:p>
        </w:tc>
        <w:tc>
          <w:tcPr>
            <w:tcW w:w="644" w:type="dxa"/>
          </w:tcPr>
          <w:p w:rsidR="00A7608B" w:rsidRDefault="00A7608B">
            <w:pPr>
              <w:pStyle w:val="a9"/>
              <w:spacing w:line="300" w:lineRule="auto"/>
            </w:pPr>
            <w:r>
              <w:rPr>
                <w:rFonts w:cs="宋体" w:hint="eastAsia"/>
              </w:rPr>
              <w:t>考查</w:t>
            </w:r>
          </w:p>
        </w:tc>
        <w:tc>
          <w:tcPr>
            <w:tcW w:w="588" w:type="dxa"/>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185" w:type="dxa"/>
            <w:vAlign w:val="center"/>
          </w:tcPr>
          <w:p w:rsidR="00A7608B" w:rsidRDefault="00A7608B">
            <w:pPr>
              <w:pStyle w:val="a9"/>
              <w:spacing w:line="300" w:lineRule="auto"/>
            </w:pPr>
            <w:r>
              <w:rPr>
                <w:rFonts w:cs="宋体" w:hint="eastAsia"/>
              </w:rPr>
              <w:t>方向</w:t>
            </w:r>
            <w:r>
              <w:t>4</w:t>
            </w:r>
            <w:r>
              <w:rPr>
                <w:rFonts w:cs="宋体" w:hint="eastAsia"/>
              </w:rPr>
              <w:t>必修</w:t>
            </w:r>
          </w:p>
        </w:tc>
      </w:tr>
      <w:tr w:rsidR="00A7608B">
        <w:trPr>
          <w:trHeight w:val="57"/>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yb201808028</w:t>
            </w:r>
          </w:p>
        </w:tc>
        <w:tc>
          <w:tcPr>
            <w:tcW w:w="2772" w:type="dxa"/>
            <w:vAlign w:val="center"/>
          </w:tcPr>
          <w:p w:rsidR="00A7608B" w:rsidRDefault="00A7608B">
            <w:pPr>
              <w:pStyle w:val="a9"/>
              <w:spacing w:line="300" w:lineRule="auto"/>
              <w:rPr>
                <w:kern w:val="0"/>
                <w:sz w:val="24"/>
                <w:szCs w:val="24"/>
              </w:rPr>
            </w:pPr>
            <w:r>
              <w:rPr>
                <w:rFonts w:cs="宋体" w:hint="eastAsia"/>
              </w:rPr>
              <w:t>现代制冷空调理论及仿真技术</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r>
              <w:t>2</w:t>
            </w:r>
          </w:p>
        </w:tc>
        <w:tc>
          <w:tcPr>
            <w:tcW w:w="644" w:type="dxa"/>
          </w:tcPr>
          <w:p w:rsidR="00A7608B" w:rsidRDefault="00A7608B">
            <w:pPr>
              <w:pStyle w:val="a9"/>
              <w:spacing w:line="300" w:lineRule="auto"/>
            </w:pPr>
            <w:r>
              <w:rPr>
                <w:rFonts w:cs="宋体" w:hint="eastAsia"/>
              </w:rPr>
              <w:t>考查</w:t>
            </w:r>
          </w:p>
        </w:tc>
        <w:tc>
          <w:tcPr>
            <w:tcW w:w="588" w:type="dxa"/>
          </w:tcPr>
          <w:p w:rsidR="00A7608B" w:rsidRDefault="00A7608B">
            <w:pPr>
              <w:pStyle w:val="a9"/>
              <w:spacing w:line="300" w:lineRule="auto"/>
              <w:jc w:val="center"/>
            </w:pPr>
            <w:r>
              <w:t>1</w:t>
            </w:r>
          </w:p>
        </w:tc>
        <w:tc>
          <w:tcPr>
            <w:tcW w:w="1619" w:type="dxa"/>
            <w:vMerge/>
            <w:vAlign w:val="center"/>
          </w:tcPr>
          <w:p w:rsidR="00A7608B" w:rsidRDefault="00A7608B">
            <w:pPr>
              <w:pStyle w:val="a9"/>
              <w:spacing w:line="300" w:lineRule="auto"/>
            </w:pPr>
          </w:p>
        </w:tc>
        <w:tc>
          <w:tcPr>
            <w:tcW w:w="1185" w:type="dxa"/>
            <w:vAlign w:val="center"/>
          </w:tcPr>
          <w:p w:rsidR="00A7608B" w:rsidRDefault="00A7608B">
            <w:pPr>
              <w:pStyle w:val="a9"/>
              <w:spacing w:line="300" w:lineRule="auto"/>
            </w:pPr>
            <w:r>
              <w:rPr>
                <w:rFonts w:cs="宋体" w:hint="eastAsia"/>
              </w:rPr>
              <w:t>方向</w:t>
            </w:r>
            <w:r>
              <w:t>5</w:t>
            </w:r>
            <w:r>
              <w:rPr>
                <w:rFonts w:cs="宋体" w:hint="eastAsia"/>
              </w:rPr>
              <w:t>必修</w:t>
            </w:r>
          </w:p>
        </w:tc>
      </w:tr>
      <w:tr w:rsidR="00A7608B">
        <w:trPr>
          <w:trHeight w:val="57"/>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yx201808223</w:t>
            </w:r>
          </w:p>
        </w:tc>
        <w:tc>
          <w:tcPr>
            <w:tcW w:w="2772" w:type="dxa"/>
          </w:tcPr>
          <w:p w:rsidR="00A7608B" w:rsidRDefault="00A7608B">
            <w:pPr>
              <w:pStyle w:val="a9"/>
              <w:spacing w:line="300" w:lineRule="auto"/>
            </w:pPr>
            <w:r>
              <w:rPr>
                <w:rFonts w:cs="宋体" w:hint="eastAsia"/>
              </w:rPr>
              <w:t>稀薄气体动力学</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r>
              <w:t>2</w:t>
            </w:r>
          </w:p>
        </w:tc>
        <w:tc>
          <w:tcPr>
            <w:tcW w:w="644" w:type="dxa"/>
          </w:tcPr>
          <w:p w:rsidR="00A7608B" w:rsidRDefault="00A7608B">
            <w:pPr>
              <w:pStyle w:val="a9"/>
              <w:spacing w:line="300" w:lineRule="auto"/>
            </w:pPr>
            <w:r>
              <w:rPr>
                <w:rFonts w:cs="宋体" w:hint="eastAsia"/>
              </w:rPr>
              <w:t>考查</w:t>
            </w:r>
          </w:p>
        </w:tc>
        <w:tc>
          <w:tcPr>
            <w:tcW w:w="588" w:type="dxa"/>
          </w:tcPr>
          <w:p w:rsidR="00A7608B" w:rsidRDefault="00A7608B">
            <w:pPr>
              <w:pStyle w:val="a9"/>
              <w:spacing w:line="300" w:lineRule="auto"/>
              <w:jc w:val="center"/>
            </w:pPr>
            <w:r>
              <w:t>1</w:t>
            </w:r>
          </w:p>
        </w:tc>
        <w:tc>
          <w:tcPr>
            <w:tcW w:w="1619" w:type="dxa"/>
            <w:vMerge/>
          </w:tcPr>
          <w:p w:rsidR="00A7608B" w:rsidRDefault="00A7608B">
            <w:pPr>
              <w:pStyle w:val="a9"/>
              <w:spacing w:line="300" w:lineRule="auto"/>
            </w:pPr>
          </w:p>
        </w:tc>
        <w:tc>
          <w:tcPr>
            <w:tcW w:w="1185" w:type="dxa"/>
            <w:vAlign w:val="center"/>
          </w:tcPr>
          <w:p w:rsidR="00A7608B" w:rsidRDefault="00A7608B">
            <w:pPr>
              <w:pStyle w:val="a9"/>
              <w:spacing w:line="300" w:lineRule="auto"/>
            </w:pPr>
            <w:r>
              <w:rPr>
                <w:rFonts w:cs="宋体" w:hint="eastAsia"/>
              </w:rPr>
              <w:t>方向</w:t>
            </w:r>
            <w:r>
              <w:t>6</w:t>
            </w:r>
            <w:r>
              <w:rPr>
                <w:rFonts w:cs="宋体" w:hint="eastAsia"/>
              </w:rPr>
              <w:t>必修</w:t>
            </w:r>
          </w:p>
        </w:tc>
      </w:tr>
      <w:tr w:rsidR="00A7608B">
        <w:trPr>
          <w:trHeight w:val="57"/>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yb201808029</w:t>
            </w:r>
          </w:p>
        </w:tc>
        <w:tc>
          <w:tcPr>
            <w:tcW w:w="2772" w:type="dxa"/>
          </w:tcPr>
          <w:p w:rsidR="00A7608B" w:rsidRDefault="00A7608B">
            <w:pPr>
              <w:pStyle w:val="a9"/>
              <w:spacing w:line="300" w:lineRule="auto"/>
            </w:pPr>
            <w:r>
              <w:rPr>
                <w:rFonts w:cs="宋体" w:hint="eastAsia"/>
              </w:rPr>
              <w:t>流程工程学</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r>
              <w:t>2</w:t>
            </w:r>
          </w:p>
        </w:tc>
        <w:tc>
          <w:tcPr>
            <w:tcW w:w="644" w:type="dxa"/>
          </w:tcPr>
          <w:p w:rsidR="00A7608B" w:rsidRDefault="00A7608B">
            <w:pPr>
              <w:pStyle w:val="a9"/>
              <w:spacing w:line="300" w:lineRule="auto"/>
            </w:pPr>
            <w:r>
              <w:rPr>
                <w:rFonts w:cs="宋体" w:hint="eastAsia"/>
              </w:rPr>
              <w:t>考查</w:t>
            </w:r>
          </w:p>
        </w:tc>
        <w:tc>
          <w:tcPr>
            <w:tcW w:w="588" w:type="dxa"/>
          </w:tcPr>
          <w:p w:rsidR="00A7608B" w:rsidRDefault="00A7608B">
            <w:pPr>
              <w:pStyle w:val="a9"/>
              <w:spacing w:line="300" w:lineRule="auto"/>
              <w:jc w:val="center"/>
            </w:pPr>
            <w:r>
              <w:t>1</w:t>
            </w:r>
          </w:p>
        </w:tc>
        <w:tc>
          <w:tcPr>
            <w:tcW w:w="1619" w:type="dxa"/>
            <w:vMerge/>
          </w:tcPr>
          <w:p w:rsidR="00A7608B" w:rsidRDefault="00A7608B">
            <w:pPr>
              <w:pStyle w:val="a9"/>
              <w:spacing w:line="300" w:lineRule="auto"/>
            </w:pPr>
          </w:p>
        </w:tc>
        <w:tc>
          <w:tcPr>
            <w:tcW w:w="1185" w:type="dxa"/>
            <w:vAlign w:val="center"/>
          </w:tcPr>
          <w:p w:rsidR="00A7608B" w:rsidRDefault="00A7608B">
            <w:pPr>
              <w:pStyle w:val="a9"/>
              <w:spacing w:line="300" w:lineRule="auto"/>
            </w:pPr>
            <w:r>
              <w:rPr>
                <w:rFonts w:cs="宋体" w:hint="eastAsia"/>
              </w:rPr>
              <w:t>方向</w:t>
            </w:r>
            <w:r>
              <w:t>7</w:t>
            </w:r>
            <w:r>
              <w:rPr>
                <w:rFonts w:cs="宋体" w:hint="eastAsia"/>
              </w:rPr>
              <w:t>必修</w:t>
            </w:r>
          </w:p>
        </w:tc>
      </w:tr>
      <w:tr w:rsidR="00A7608B">
        <w:trPr>
          <w:trHeight w:val="580"/>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yx201808056</w:t>
            </w:r>
          </w:p>
        </w:tc>
        <w:tc>
          <w:tcPr>
            <w:tcW w:w="2772" w:type="dxa"/>
            <w:vAlign w:val="center"/>
          </w:tcPr>
          <w:p w:rsidR="00A7608B" w:rsidRDefault="00A7608B">
            <w:pPr>
              <w:pStyle w:val="a9"/>
              <w:spacing w:line="300" w:lineRule="auto"/>
            </w:pPr>
            <w:r>
              <w:rPr>
                <w:rFonts w:cs="宋体" w:hint="eastAsia"/>
                <w:kern w:val="0"/>
              </w:rPr>
              <w:t>能源与动力工程研究方法</w:t>
            </w:r>
          </w:p>
        </w:tc>
        <w:tc>
          <w:tcPr>
            <w:tcW w:w="406" w:type="dxa"/>
            <w:vAlign w:val="center"/>
          </w:tcPr>
          <w:p w:rsidR="00A7608B" w:rsidRDefault="00A7608B">
            <w:pPr>
              <w:pStyle w:val="a9"/>
              <w:spacing w:line="300" w:lineRule="auto"/>
            </w:pPr>
            <w:r>
              <w:rPr>
                <w:kern w:val="0"/>
              </w:rPr>
              <w:t>16</w:t>
            </w:r>
          </w:p>
        </w:tc>
        <w:tc>
          <w:tcPr>
            <w:tcW w:w="447" w:type="dxa"/>
            <w:vAlign w:val="center"/>
          </w:tcPr>
          <w:p w:rsidR="00A7608B" w:rsidRDefault="00A7608B">
            <w:pPr>
              <w:pStyle w:val="a9"/>
              <w:spacing w:line="300" w:lineRule="auto"/>
            </w:pPr>
            <w:r>
              <w:rPr>
                <w:kern w:val="0"/>
              </w:rPr>
              <w:t>1</w:t>
            </w:r>
          </w:p>
        </w:tc>
        <w:tc>
          <w:tcPr>
            <w:tcW w:w="644" w:type="dxa"/>
            <w:vAlign w:val="center"/>
          </w:tcPr>
          <w:p w:rsidR="00A7608B" w:rsidRDefault="00A7608B">
            <w:pPr>
              <w:pStyle w:val="a9"/>
              <w:spacing w:line="300" w:lineRule="auto"/>
            </w:pPr>
            <w:r>
              <w:rPr>
                <w:rFonts w:cs="宋体" w:hint="eastAsia"/>
                <w:kern w:val="0"/>
              </w:rPr>
              <w:t>考查</w:t>
            </w:r>
          </w:p>
        </w:tc>
        <w:tc>
          <w:tcPr>
            <w:tcW w:w="588" w:type="dxa"/>
            <w:vAlign w:val="center"/>
          </w:tcPr>
          <w:p w:rsidR="00A7608B" w:rsidRDefault="00A7608B">
            <w:pPr>
              <w:pStyle w:val="a9"/>
              <w:spacing w:line="300" w:lineRule="auto"/>
              <w:jc w:val="center"/>
            </w:pPr>
            <w:r>
              <w:rPr>
                <w:kern w:val="0"/>
              </w:rPr>
              <w:t>1</w:t>
            </w:r>
          </w:p>
        </w:tc>
        <w:tc>
          <w:tcPr>
            <w:tcW w:w="1619" w:type="dxa"/>
            <w:vMerge/>
            <w:vAlign w:val="center"/>
          </w:tcPr>
          <w:p w:rsidR="00A7608B" w:rsidRDefault="00A7608B">
            <w:pPr>
              <w:pStyle w:val="a9"/>
              <w:spacing w:line="300" w:lineRule="auto"/>
            </w:pPr>
          </w:p>
        </w:tc>
        <w:tc>
          <w:tcPr>
            <w:tcW w:w="1185" w:type="dxa"/>
            <w:vAlign w:val="center"/>
          </w:tcPr>
          <w:p w:rsidR="00A7608B" w:rsidRDefault="00A7608B">
            <w:pPr>
              <w:pStyle w:val="a9"/>
              <w:spacing w:line="300" w:lineRule="auto"/>
            </w:pPr>
            <w:r>
              <w:rPr>
                <w:rFonts w:cs="宋体" w:hint="eastAsia"/>
                <w:kern w:val="0"/>
              </w:rPr>
              <w:t>方向</w:t>
            </w:r>
            <w:r>
              <w:rPr>
                <w:kern w:val="0"/>
              </w:rPr>
              <w:t>1</w:t>
            </w:r>
            <w:r>
              <w:rPr>
                <w:rFonts w:cs="宋体" w:hint="eastAsia"/>
                <w:kern w:val="0"/>
              </w:rPr>
              <w:t>、</w:t>
            </w:r>
            <w:r>
              <w:rPr>
                <w:kern w:val="0"/>
              </w:rPr>
              <w:t>2</w:t>
            </w:r>
            <w:r>
              <w:rPr>
                <w:rFonts w:cs="宋体" w:hint="eastAsia"/>
                <w:kern w:val="0"/>
              </w:rPr>
              <w:t>、</w:t>
            </w:r>
            <w:r>
              <w:rPr>
                <w:kern w:val="0"/>
              </w:rPr>
              <w:t>3</w:t>
            </w:r>
            <w:r>
              <w:rPr>
                <w:rFonts w:cs="宋体" w:hint="eastAsia"/>
                <w:kern w:val="0"/>
              </w:rPr>
              <w:t>、</w:t>
            </w:r>
            <w:r>
              <w:rPr>
                <w:kern w:val="0"/>
              </w:rPr>
              <w:t>5</w:t>
            </w:r>
            <w:r>
              <w:rPr>
                <w:rFonts w:cs="宋体" w:hint="eastAsia"/>
                <w:kern w:val="0"/>
              </w:rPr>
              <w:t>、</w:t>
            </w:r>
            <w:r>
              <w:rPr>
                <w:kern w:val="0"/>
              </w:rPr>
              <w:t>7</w:t>
            </w:r>
            <w:r>
              <w:rPr>
                <w:rFonts w:cs="宋体" w:hint="eastAsia"/>
                <w:kern w:val="0"/>
              </w:rPr>
              <w:t>、</w:t>
            </w:r>
            <w:r>
              <w:rPr>
                <w:kern w:val="0"/>
              </w:rPr>
              <w:t>8</w:t>
            </w:r>
            <w:r>
              <w:rPr>
                <w:rFonts w:cs="宋体" w:hint="eastAsia"/>
                <w:kern w:val="0"/>
              </w:rPr>
              <w:t>必修</w:t>
            </w:r>
          </w:p>
        </w:tc>
      </w:tr>
      <w:tr w:rsidR="00A7608B">
        <w:trPr>
          <w:trHeight w:val="519"/>
        </w:trPr>
        <w:tc>
          <w:tcPr>
            <w:tcW w:w="392" w:type="dxa"/>
            <w:vMerge/>
          </w:tcPr>
          <w:p w:rsidR="00A7608B" w:rsidRDefault="00A7608B">
            <w:pPr>
              <w:pStyle w:val="a9"/>
              <w:spacing w:line="300" w:lineRule="auto"/>
            </w:pPr>
          </w:p>
        </w:tc>
        <w:tc>
          <w:tcPr>
            <w:tcW w:w="490" w:type="dxa"/>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r>
              <w:t>yz201808203</w:t>
            </w:r>
          </w:p>
        </w:tc>
        <w:tc>
          <w:tcPr>
            <w:tcW w:w="2772" w:type="dxa"/>
            <w:vAlign w:val="center"/>
          </w:tcPr>
          <w:p w:rsidR="00A7608B" w:rsidRDefault="00A7608B">
            <w:pPr>
              <w:pStyle w:val="a9"/>
              <w:spacing w:line="300" w:lineRule="auto"/>
            </w:pPr>
            <w:r>
              <w:rPr>
                <w:rFonts w:cs="宋体" w:hint="eastAsia"/>
                <w:kern w:val="0"/>
              </w:rPr>
              <w:t>流体及化工机械研究方法</w:t>
            </w:r>
          </w:p>
        </w:tc>
        <w:tc>
          <w:tcPr>
            <w:tcW w:w="406" w:type="dxa"/>
            <w:vAlign w:val="center"/>
          </w:tcPr>
          <w:p w:rsidR="00A7608B" w:rsidRDefault="00A7608B">
            <w:pPr>
              <w:pStyle w:val="a9"/>
              <w:spacing w:line="300" w:lineRule="auto"/>
            </w:pPr>
            <w:r>
              <w:rPr>
                <w:kern w:val="0"/>
              </w:rPr>
              <w:t>16</w:t>
            </w:r>
          </w:p>
        </w:tc>
        <w:tc>
          <w:tcPr>
            <w:tcW w:w="447" w:type="dxa"/>
            <w:vAlign w:val="center"/>
          </w:tcPr>
          <w:p w:rsidR="00A7608B" w:rsidRDefault="00A7608B">
            <w:pPr>
              <w:pStyle w:val="a9"/>
              <w:spacing w:line="300" w:lineRule="auto"/>
            </w:pPr>
            <w:r>
              <w:rPr>
                <w:kern w:val="0"/>
              </w:rPr>
              <w:t>1</w:t>
            </w:r>
          </w:p>
        </w:tc>
        <w:tc>
          <w:tcPr>
            <w:tcW w:w="644" w:type="dxa"/>
            <w:vAlign w:val="center"/>
          </w:tcPr>
          <w:p w:rsidR="00A7608B" w:rsidRDefault="00A7608B">
            <w:pPr>
              <w:pStyle w:val="a9"/>
              <w:spacing w:line="300" w:lineRule="auto"/>
            </w:pPr>
            <w:r>
              <w:rPr>
                <w:rFonts w:cs="宋体" w:hint="eastAsia"/>
                <w:kern w:val="0"/>
              </w:rPr>
              <w:t>考查</w:t>
            </w:r>
          </w:p>
        </w:tc>
        <w:tc>
          <w:tcPr>
            <w:tcW w:w="588" w:type="dxa"/>
            <w:vAlign w:val="center"/>
          </w:tcPr>
          <w:p w:rsidR="00A7608B" w:rsidRDefault="00A7608B">
            <w:pPr>
              <w:pStyle w:val="a9"/>
              <w:spacing w:line="300" w:lineRule="auto"/>
              <w:jc w:val="center"/>
            </w:pPr>
            <w:r>
              <w:rPr>
                <w:kern w:val="0"/>
              </w:rPr>
              <w:t>1</w:t>
            </w:r>
          </w:p>
        </w:tc>
        <w:tc>
          <w:tcPr>
            <w:tcW w:w="1619" w:type="dxa"/>
            <w:vAlign w:val="center"/>
          </w:tcPr>
          <w:p w:rsidR="00A7608B" w:rsidRDefault="00A7608B">
            <w:pPr>
              <w:pStyle w:val="a9"/>
              <w:spacing w:line="300" w:lineRule="auto"/>
            </w:pPr>
            <w:r>
              <w:rPr>
                <w:rFonts w:cs="宋体" w:hint="eastAsia"/>
                <w:kern w:val="0"/>
              </w:rPr>
              <w:t>机械工程及自动化学院</w:t>
            </w:r>
          </w:p>
        </w:tc>
        <w:tc>
          <w:tcPr>
            <w:tcW w:w="1185" w:type="dxa"/>
            <w:vAlign w:val="center"/>
          </w:tcPr>
          <w:p w:rsidR="00A7608B" w:rsidRDefault="00A7608B">
            <w:pPr>
              <w:pStyle w:val="a9"/>
              <w:spacing w:line="300" w:lineRule="auto"/>
            </w:pPr>
            <w:r>
              <w:rPr>
                <w:rFonts w:cs="宋体" w:hint="eastAsia"/>
                <w:kern w:val="0"/>
              </w:rPr>
              <w:t>方向</w:t>
            </w:r>
            <w:r>
              <w:rPr>
                <w:kern w:val="0"/>
              </w:rPr>
              <w:t>4</w:t>
            </w:r>
            <w:r>
              <w:rPr>
                <w:rFonts w:cs="宋体" w:hint="eastAsia"/>
                <w:kern w:val="0"/>
              </w:rPr>
              <w:t>、</w:t>
            </w:r>
            <w:r>
              <w:rPr>
                <w:kern w:val="0"/>
              </w:rPr>
              <w:t>6</w:t>
            </w:r>
            <w:r>
              <w:rPr>
                <w:rFonts w:cs="宋体" w:hint="eastAsia"/>
                <w:kern w:val="0"/>
              </w:rPr>
              <w:t>必修</w:t>
            </w:r>
          </w:p>
        </w:tc>
      </w:tr>
      <w:tr w:rsidR="00A7608B">
        <w:trPr>
          <w:trHeight w:val="57"/>
        </w:trPr>
        <w:tc>
          <w:tcPr>
            <w:tcW w:w="882" w:type="dxa"/>
            <w:gridSpan w:val="2"/>
            <w:vMerge w:val="restart"/>
            <w:vAlign w:val="center"/>
          </w:tcPr>
          <w:p w:rsidR="00A7608B" w:rsidRDefault="00A7608B">
            <w:pPr>
              <w:pStyle w:val="a9"/>
              <w:spacing w:line="300" w:lineRule="auto"/>
            </w:pPr>
            <w:r>
              <w:rPr>
                <w:rFonts w:cs="宋体" w:hint="eastAsia"/>
              </w:rPr>
              <w:t>补修课</w:t>
            </w: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kern w:val="0"/>
              </w:rPr>
              <w:t>燃烧理论与前沿技术</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p>
        </w:tc>
        <w:tc>
          <w:tcPr>
            <w:tcW w:w="644" w:type="dxa"/>
            <w:vAlign w:val="center"/>
          </w:tcPr>
          <w:p w:rsidR="00A7608B" w:rsidRDefault="00A7608B">
            <w:pPr>
              <w:pStyle w:val="a9"/>
              <w:spacing w:line="300" w:lineRule="auto"/>
            </w:pPr>
            <w:r>
              <w:rPr>
                <w:rFonts w:cs="宋体" w:hint="eastAsia"/>
                <w:kern w:val="0"/>
              </w:rPr>
              <w:t>考试</w:t>
            </w:r>
          </w:p>
        </w:tc>
        <w:tc>
          <w:tcPr>
            <w:tcW w:w="588" w:type="dxa"/>
            <w:vAlign w:val="center"/>
          </w:tcPr>
          <w:p w:rsidR="00A7608B" w:rsidRDefault="00A7608B">
            <w:pPr>
              <w:pStyle w:val="a9"/>
              <w:spacing w:line="300" w:lineRule="auto"/>
            </w:pPr>
          </w:p>
        </w:tc>
        <w:tc>
          <w:tcPr>
            <w:tcW w:w="1619" w:type="dxa"/>
            <w:vAlign w:val="center"/>
          </w:tcPr>
          <w:p w:rsidR="00A7608B" w:rsidRDefault="00A7608B">
            <w:pPr>
              <w:pStyle w:val="a9"/>
              <w:spacing w:line="300" w:lineRule="auto"/>
            </w:pPr>
          </w:p>
        </w:tc>
        <w:tc>
          <w:tcPr>
            <w:tcW w:w="1185" w:type="dxa"/>
            <w:vMerge w:val="restart"/>
            <w:vAlign w:val="center"/>
          </w:tcPr>
          <w:p w:rsidR="00A7608B" w:rsidRDefault="00A7608B">
            <w:pPr>
              <w:pStyle w:val="a9"/>
              <w:spacing w:line="300" w:lineRule="auto"/>
            </w:pPr>
            <w:r>
              <w:rPr>
                <w:rFonts w:cs="宋体" w:hint="eastAsia"/>
              </w:rPr>
              <w:t>方向</w:t>
            </w:r>
            <w:r>
              <w:t>1</w:t>
            </w:r>
            <w:r>
              <w:rPr>
                <w:rFonts w:cs="宋体" w:hint="eastAsia"/>
              </w:rPr>
              <w:t>、</w:t>
            </w:r>
            <w:r>
              <w:t>2</w:t>
            </w:r>
            <w:r>
              <w:rPr>
                <w:rFonts w:cs="宋体" w:hint="eastAsia"/>
              </w:rPr>
              <w:t>、</w:t>
            </w:r>
            <w:r>
              <w:t>3</w:t>
            </w:r>
            <w:r>
              <w:rPr>
                <w:rFonts w:cs="宋体" w:hint="eastAsia"/>
              </w:rPr>
              <w:t>、</w:t>
            </w:r>
            <w:r>
              <w:t>5</w:t>
            </w:r>
            <w:r>
              <w:rPr>
                <w:rFonts w:cs="宋体" w:hint="eastAsia"/>
              </w:rPr>
              <w:t>必修</w:t>
            </w:r>
          </w:p>
        </w:tc>
      </w:tr>
      <w:tr w:rsidR="00A7608B">
        <w:trPr>
          <w:trHeight w:val="57"/>
        </w:trPr>
        <w:tc>
          <w:tcPr>
            <w:tcW w:w="882" w:type="dxa"/>
            <w:gridSpan w:val="2"/>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kern w:val="0"/>
              </w:rPr>
              <w:t>高等工程热力学</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p>
        </w:tc>
        <w:tc>
          <w:tcPr>
            <w:tcW w:w="644" w:type="dxa"/>
            <w:vAlign w:val="center"/>
          </w:tcPr>
          <w:p w:rsidR="00A7608B" w:rsidRDefault="00A7608B">
            <w:pPr>
              <w:pStyle w:val="a9"/>
              <w:spacing w:line="300" w:lineRule="auto"/>
            </w:pPr>
            <w:r>
              <w:rPr>
                <w:rFonts w:cs="宋体" w:hint="eastAsia"/>
                <w:kern w:val="0"/>
              </w:rPr>
              <w:t>考试</w:t>
            </w:r>
          </w:p>
        </w:tc>
        <w:tc>
          <w:tcPr>
            <w:tcW w:w="588" w:type="dxa"/>
            <w:vAlign w:val="center"/>
          </w:tcPr>
          <w:p w:rsidR="00A7608B" w:rsidRDefault="00A7608B">
            <w:pPr>
              <w:pStyle w:val="a9"/>
              <w:spacing w:line="300" w:lineRule="auto"/>
            </w:pPr>
          </w:p>
        </w:tc>
        <w:tc>
          <w:tcPr>
            <w:tcW w:w="1619" w:type="dxa"/>
            <w:vAlign w:val="center"/>
          </w:tcPr>
          <w:p w:rsidR="00A7608B" w:rsidRDefault="00A7608B">
            <w:pPr>
              <w:pStyle w:val="a9"/>
              <w:spacing w:line="300" w:lineRule="auto"/>
            </w:pPr>
          </w:p>
        </w:tc>
        <w:tc>
          <w:tcPr>
            <w:tcW w:w="1185" w:type="dxa"/>
            <w:vMerge/>
            <w:vAlign w:val="center"/>
          </w:tcPr>
          <w:p w:rsidR="00A7608B" w:rsidRDefault="00A7608B">
            <w:pPr>
              <w:pStyle w:val="a9"/>
              <w:spacing w:line="300" w:lineRule="auto"/>
            </w:pPr>
          </w:p>
        </w:tc>
      </w:tr>
      <w:tr w:rsidR="00A7608B">
        <w:trPr>
          <w:trHeight w:val="57"/>
        </w:trPr>
        <w:tc>
          <w:tcPr>
            <w:tcW w:w="882" w:type="dxa"/>
            <w:gridSpan w:val="2"/>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tcPr>
          <w:p w:rsidR="00A7608B" w:rsidRDefault="00A7608B">
            <w:pPr>
              <w:pStyle w:val="a9"/>
              <w:spacing w:line="300" w:lineRule="auto"/>
            </w:pPr>
            <w:r>
              <w:rPr>
                <w:rFonts w:cs="宋体" w:hint="eastAsia"/>
              </w:rPr>
              <w:t>现代真空技术</w:t>
            </w:r>
          </w:p>
        </w:tc>
        <w:tc>
          <w:tcPr>
            <w:tcW w:w="406" w:type="dxa"/>
            <w:vAlign w:val="center"/>
          </w:tcPr>
          <w:p w:rsidR="00A7608B" w:rsidRDefault="00A7608B">
            <w:pPr>
              <w:pStyle w:val="a9"/>
              <w:spacing w:line="300" w:lineRule="auto"/>
            </w:pPr>
            <w:r>
              <w:t>32</w:t>
            </w:r>
          </w:p>
        </w:tc>
        <w:tc>
          <w:tcPr>
            <w:tcW w:w="447" w:type="dxa"/>
          </w:tcPr>
          <w:p w:rsidR="00A7608B" w:rsidRDefault="00A7608B">
            <w:pPr>
              <w:spacing w:line="300" w:lineRule="auto"/>
              <w:ind w:firstLine="480"/>
              <w:jc w:val="center"/>
            </w:pPr>
            <w:r>
              <w:t>2</w:t>
            </w:r>
          </w:p>
        </w:tc>
        <w:tc>
          <w:tcPr>
            <w:tcW w:w="644" w:type="dxa"/>
            <w:vAlign w:val="center"/>
          </w:tcPr>
          <w:p w:rsidR="00A7608B" w:rsidRDefault="00A7608B">
            <w:pPr>
              <w:pStyle w:val="a9"/>
              <w:spacing w:line="300" w:lineRule="auto"/>
            </w:pPr>
            <w:r>
              <w:rPr>
                <w:rFonts w:cs="宋体" w:hint="eastAsia"/>
                <w:kern w:val="0"/>
              </w:rPr>
              <w:t>考试</w:t>
            </w:r>
          </w:p>
        </w:tc>
        <w:tc>
          <w:tcPr>
            <w:tcW w:w="588" w:type="dxa"/>
            <w:vAlign w:val="center"/>
          </w:tcPr>
          <w:p w:rsidR="00A7608B" w:rsidRDefault="00A7608B">
            <w:pPr>
              <w:pStyle w:val="a9"/>
              <w:spacing w:line="300" w:lineRule="auto"/>
            </w:pPr>
          </w:p>
        </w:tc>
        <w:tc>
          <w:tcPr>
            <w:tcW w:w="1619" w:type="dxa"/>
            <w:vAlign w:val="center"/>
          </w:tcPr>
          <w:p w:rsidR="00A7608B" w:rsidRDefault="00A7608B">
            <w:pPr>
              <w:pStyle w:val="a9"/>
              <w:spacing w:line="300" w:lineRule="auto"/>
            </w:pPr>
          </w:p>
        </w:tc>
        <w:tc>
          <w:tcPr>
            <w:tcW w:w="1185" w:type="dxa"/>
            <w:vMerge w:val="restart"/>
            <w:vAlign w:val="center"/>
          </w:tcPr>
          <w:p w:rsidR="00A7608B" w:rsidRDefault="00A7608B">
            <w:pPr>
              <w:pStyle w:val="a9"/>
              <w:spacing w:line="300" w:lineRule="auto"/>
            </w:pPr>
            <w:r>
              <w:rPr>
                <w:rFonts w:cs="宋体" w:hint="eastAsia"/>
              </w:rPr>
              <w:t>方向</w:t>
            </w:r>
            <w:r>
              <w:t>4</w:t>
            </w:r>
            <w:r>
              <w:rPr>
                <w:rFonts w:cs="宋体" w:hint="eastAsia"/>
              </w:rPr>
              <w:t>必修</w:t>
            </w:r>
          </w:p>
        </w:tc>
      </w:tr>
      <w:tr w:rsidR="00A7608B">
        <w:trPr>
          <w:trHeight w:val="57"/>
        </w:trPr>
        <w:tc>
          <w:tcPr>
            <w:tcW w:w="882" w:type="dxa"/>
            <w:gridSpan w:val="2"/>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tcPr>
          <w:p w:rsidR="00A7608B" w:rsidRDefault="00A7608B">
            <w:pPr>
              <w:pStyle w:val="a9"/>
              <w:spacing w:line="300" w:lineRule="auto"/>
            </w:pPr>
            <w:r>
              <w:rPr>
                <w:rFonts w:cs="宋体" w:hint="eastAsia"/>
              </w:rPr>
              <w:t>真空设备设计原理</w:t>
            </w:r>
          </w:p>
        </w:tc>
        <w:tc>
          <w:tcPr>
            <w:tcW w:w="406" w:type="dxa"/>
            <w:vAlign w:val="center"/>
          </w:tcPr>
          <w:p w:rsidR="00A7608B" w:rsidRDefault="00A7608B">
            <w:pPr>
              <w:pStyle w:val="a9"/>
              <w:spacing w:line="300" w:lineRule="auto"/>
            </w:pPr>
            <w:r>
              <w:t>32</w:t>
            </w:r>
          </w:p>
        </w:tc>
        <w:tc>
          <w:tcPr>
            <w:tcW w:w="447" w:type="dxa"/>
          </w:tcPr>
          <w:p w:rsidR="00A7608B" w:rsidRDefault="00A7608B">
            <w:pPr>
              <w:spacing w:line="300" w:lineRule="auto"/>
              <w:ind w:firstLine="480"/>
              <w:jc w:val="center"/>
            </w:pPr>
            <w:r>
              <w:t>2</w:t>
            </w:r>
          </w:p>
        </w:tc>
        <w:tc>
          <w:tcPr>
            <w:tcW w:w="644" w:type="dxa"/>
            <w:vAlign w:val="center"/>
          </w:tcPr>
          <w:p w:rsidR="00A7608B" w:rsidRDefault="00A7608B">
            <w:pPr>
              <w:pStyle w:val="a9"/>
              <w:spacing w:line="300" w:lineRule="auto"/>
            </w:pPr>
            <w:r>
              <w:rPr>
                <w:rFonts w:cs="宋体" w:hint="eastAsia"/>
              </w:rPr>
              <w:t>考试</w:t>
            </w:r>
          </w:p>
        </w:tc>
        <w:tc>
          <w:tcPr>
            <w:tcW w:w="588" w:type="dxa"/>
            <w:vAlign w:val="center"/>
          </w:tcPr>
          <w:p w:rsidR="00A7608B" w:rsidRDefault="00A7608B">
            <w:pPr>
              <w:pStyle w:val="a9"/>
              <w:spacing w:line="300" w:lineRule="auto"/>
            </w:pPr>
          </w:p>
        </w:tc>
        <w:tc>
          <w:tcPr>
            <w:tcW w:w="1619" w:type="dxa"/>
            <w:vAlign w:val="center"/>
          </w:tcPr>
          <w:p w:rsidR="00A7608B" w:rsidRDefault="00A7608B">
            <w:pPr>
              <w:pStyle w:val="a9"/>
              <w:spacing w:line="300" w:lineRule="auto"/>
            </w:pPr>
          </w:p>
        </w:tc>
        <w:tc>
          <w:tcPr>
            <w:tcW w:w="1185" w:type="dxa"/>
            <w:vMerge/>
            <w:vAlign w:val="center"/>
          </w:tcPr>
          <w:p w:rsidR="00A7608B" w:rsidRDefault="00A7608B">
            <w:pPr>
              <w:pStyle w:val="a9"/>
              <w:spacing w:line="300" w:lineRule="auto"/>
            </w:pPr>
          </w:p>
        </w:tc>
      </w:tr>
      <w:tr w:rsidR="00A7608B">
        <w:trPr>
          <w:trHeight w:val="57"/>
        </w:trPr>
        <w:tc>
          <w:tcPr>
            <w:tcW w:w="882" w:type="dxa"/>
            <w:gridSpan w:val="2"/>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tcPr>
          <w:p w:rsidR="00A7608B" w:rsidRDefault="00A7608B">
            <w:pPr>
              <w:pStyle w:val="a9"/>
              <w:spacing w:line="300" w:lineRule="auto"/>
            </w:pPr>
            <w:r>
              <w:rPr>
                <w:rFonts w:cs="宋体" w:hint="eastAsia"/>
              </w:rPr>
              <w:t>传递原理及其应用</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p>
        </w:tc>
        <w:tc>
          <w:tcPr>
            <w:tcW w:w="644" w:type="dxa"/>
            <w:vAlign w:val="center"/>
          </w:tcPr>
          <w:p w:rsidR="00A7608B" w:rsidRDefault="00A7608B">
            <w:pPr>
              <w:pStyle w:val="a9"/>
              <w:spacing w:line="300" w:lineRule="auto"/>
            </w:pPr>
            <w:r>
              <w:rPr>
                <w:rFonts w:cs="宋体" w:hint="eastAsia"/>
                <w:kern w:val="0"/>
              </w:rPr>
              <w:t>考试</w:t>
            </w:r>
          </w:p>
        </w:tc>
        <w:tc>
          <w:tcPr>
            <w:tcW w:w="588" w:type="dxa"/>
            <w:vAlign w:val="center"/>
          </w:tcPr>
          <w:p w:rsidR="00A7608B" w:rsidRDefault="00A7608B">
            <w:pPr>
              <w:pStyle w:val="a9"/>
              <w:spacing w:line="300" w:lineRule="auto"/>
            </w:pPr>
          </w:p>
        </w:tc>
        <w:tc>
          <w:tcPr>
            <w:tcW w:w="1619" w:type="dxa"/>
            <w:vAlign w:val="center"/>
          </w:tcPr>
          <w:p w:rsidR="00A7608B" w:rsidRDefault="00A7608B">
            <w:pPr>
              <w:pStyle w:val="a9"/>
              <w:spacing w:line="300" w:lineRule="auto"/>
            </w:pPr>
          </w:p>
        </w:tc>
        <w:tc>
          <w:tcPr>
            <w:tcW w:w="1185" w:type="dxa"/>
            <w:vMerge w:val="restart"/>
            <w:vAlign w:val="center"/>
          </w:tcPr>
          <w:p w:rsidR="00A7608B" w:rsidRDefault="00A7608B">
            <w:pPr>
              <w:pStyle w:val="a9"/>
              <w:spacing w:line="300" w:lineRule="auto"/>
            </w:pPr>
            <w:r>
              <w:rPr>
                <w:rFonts w:cs="宋体" w:hint="eastAsia"/>
              </w:rPr>
              <w:t>方向</w:t>
            </w:r>
            <w:r>
              <w:t>6</w:t>
            </w:r>
            <w:r>
              <w:rPr>
                <w:rFonts w:cs="宋体" w:hint="eastAsia"/>
              </w:rPr>
              <w:t>必修</w:t>
            </w:r>
          </w:p>
        </w:tc>
      </w:tr>
      <w:tr w:rsidR="00A7608B">
        <w:trPr>
          <w:trHeight w:val="57"/>
        </w:trPr>
        <w:tc>
          <w:tcPr>
            <w:tcW w:w="882" w:type="dxa"/>
            <w:gridSpan w:val="2"/>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tcPr>
          <w:p w:rsidR="00A7608B" w:rsidRDefault="00A7608B">
            <w:pPr>
              <w:pStyle w:val="a9"/>
              <w:spacing w:line="300" w:lineRule="auto"/>
            </w:pPr>
            <w:r>
              <w:rPr>
                <w:rFonts w:cs="宋体" w:hint="eastAsia"/>
              </w:rPr>
              <w:t>高等传热学</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p>
        </w:tc>
        <w:tc>
          <w:tcPr>
            <w:tcW w:w="644" w:type="dxa"/>
            <w:vAlign w:val="center"/>
          </w:tcPr>
          <w:p w:rsidR="00A7608B" w:rsidRDefault="00A7608B">
            <w:pPr>
              <w:pStyle w:val="a9"/>
              <w:spacing w:line="300" w:lineRule="auto"/>
            </w:pPr>
            <w:r>
              <w:rPr>
                <w:rFonts w:cs="宋体" w:hint="eastAsia"/>
                <w:kern w:val="0"/>
              </w:rPr>
              <w:t>考试</w:t>
            </w:r>
          </w:p>
        </w:tc>
        <w:tc>
          <w:tcPr>
            <w:tcW w:w="588" w:type="dxa"/>
            <w:vAlign w:val="center"/>
          </w:tcPr>
          <w:p w:rsidR="00A7608B" w:rsidRDefault="00A7608B">
            <w:pPr>
              <w:pStyle w:val="a9"/>
              <w:spacing w:line="300" w:lineRule="auto"/>
            </w:pPr>
          </w:p>
        </w:tc>
        <w:tc>
          <w:tcPr>
            <w:tcW w:w="1619" w:type="dxa"/>
            <w:vAlign w:val="center"/>
          </w:tcPr>
          <w:p w:rsidR="00A7608B" w:rsidRDefault="00A7608B">
            <w:pPr>
              <w:pStyle w:val="a9"/>
              <w:spacing w:line="300" w:lineRule="auto"/>
            </w:pPr>
          </w:p>
        </w:tc>
        <w:tc>
          <w:tcPr>
            <w:tcW w:w="1185" w:type="dxa"/>
            <w:vMerge/>
            <w:vAlign w:val="center"/>
          </w:tcPr>
          <w:p w:rsidR="00A7608B" w:rsidRDefault="00A7608B">
            <w:pPr>
              <w:pStyle w:val="a9"/>
              <w:spacing w:line="300" w:lineRule="auto"/>
            </w:pPr>
          </w:p>
        </w:tc>
      </w:tr>
      <w:tr w:rsidR="00A7608B">
        <w:trPr>
          <w:trHeight w:val="57"/>
        </w:trPr>
        <w:tc>
          <w:tcPr>
            <w:tcW w:w="882" w:type="dxa"/>
            <w:gridSpan w:val="2"/>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工业生态学理论与方法</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p>
        </w:tc>
        <w:tc>
          <w:tcPr>
            <w:tcW w:w="644" w:type="dxa"/>
            <w:vAlign w:val="center"/>
          </w:tcPr>
          <w:p w:rsidR="00A7608B" w:rsidRDefault="00A7608B">
            <w:pPr>
              <w:pStyle w:val="a9"/>
              <w:spacing w:line="300" w:lineRule="auto"/>
            </w:pPr>
            <w:r>
              <w:rPr>
                <w:rFonts w:cs="宋体" w:hint="eastAsia"/>
              </w:rPr>
              <w:t>考查</w:t>
            </w:r>
          </w:p>
        </w:tc>
        <w:tc>
          <w:tcPr>
            <w:tcW w:w="588" w:type="dxa"/>
            <w:vAlign w:val="center"/>
          </w:tcPr>
          <w:p w:rsidR="00A7608B" w:rsidRDefault="00A7608B">
            <w:pPr>
              <w:pStyle w:val="a9"/>
              <w:spacing w:line="300" w:lineRule="auto"/>
            </w:pPr>
          </w:p>
        </w:tc>
        <w:tc>
          <w:tcPr>
            <w:tcW w:w="1619" w:type="dxa"/>
            <w:vAlign w:val="center"/>
          </w:tcPr>
          <w:p w:rsidR="00A7608B" w:rsidRDefault="00A7608B">
            <w:pPr>
              <w:pStyle w:val="a9"/>
              <w:spacing w:line="300" w:lineRule="auto"/>
            </w:pPr>
          </w:p>
        </w:tc>
        <w:tc>
          <w:tcPr>
            <w:tcW w:w="1185" w:type="dxa"/>
            <w:vMerge w:val="restart"/>
            <w:vAlign w:val="center"/>
          </w:tcPr>
          <w:p w:rsidR="00A7608B" w:rsidRDefault="00A7608B">
            <w:pPr>
              <w:pStyle w:val="a9"/>
              <w:spacing w:line="300" w:lineRule="auto"/>
            </w:pPr>
            <w:r>
              <w:rPr>
                <w:rFonts w:cs="宋体" w:hint="eastAsia"/>
              </w:rPr>
              <w:t>方向</w:t>
            </w:r>
            <w:r>
              <w:t>7</w:t>
            </w:r>
            <w:r>
              <w:rPr>
                <w:rFonts w:cs="宋体" w:hint="eastAsia"/>
              </w:rPr>
              <w:t>必修</w:t>
            </w:r>
          </w:p>
        </w:tc>
      </w:tr>
      <w:tr w:rsidR="00A7608B">
        <w:trPr>
          <w:trHeight w:val="57"/>
        </w:trPr>
        <w:tc>
          <w:tcPr>
            <w:tcW w:w="882" w:type="dxa"/>
            <w:gridSpan w:val="2"/>
            <w:vMerge/>
            <w:vAlign w:val="center"/>
          </w:tcPr>
          <w:p w:rsidR="00A7608B" w:rsidRDefault="00A7608B">
            <w:pPr>
              <w:pStyle w:val="a9"/>
              <w:spacing w:line="300" w:lineRule="auto"/>
            </w:pPr>
          </w:p>
        </w:tc>
        <w:tc>
          <w:tcPr>
            <w:tcW w:w="1358" w:type="dxa"/>
            <w:vAlign w:val="center"/>
          </w:tcPr>
          <w:p w:rsidR="00A7608B" w:rsidRDefault="00A7608B">
            <w:pPr>
              <w:pStyle w:val="a9"/>
              <w:spacing w:line="300" w:lineRule="auto"/>
            </w:pPr>
          </w:p>
        </w:tc>
        <w:tc>
          <w:tcPr>
            <w:tcW w:w="2772" w:type="dxa"/>
            <w:vAlign w:val="center"/>
          </w:tcPr>
          <w:p w:rsidR="00A7608B" w:rsidRDefault="00A7608B">
            <w:pPr>
              <w:pStyle w:val="a9"/>
              <w:spacing w:line="300" w:lineRule="auto"/>
            </w:pPr>
            <w:r>
              <w:rPr>
                <w:rFonts w:cs="宋体" w:hint="eastAsia"/>
              </w:rPr>
              <w:t>系统节能理论与技术</w:t>
            </w:r>
          </w:p>
        </w:tc>
        <w:tc>
          <w:tcPr>
            <w:tcW w:w="406" w:type="dxa"/>
            <w:vAlign w:val="center"/>
          </w:tcPr>
          <w:p w:rsidR="00A7608B" w:rsidRDefault="00A7608B">
            <w:pPr>
              <w:pStyle w:val="a9"/>
              <w:spacing w:line="300" w:lineRule="auto"/>
            </w:pPr>
            <w:r>
              <w:t>32</w:t>
            </w:r>
          </w:p>
        </w:tc>
        <w:tc>
          <w:tcPr>
            <w:tcW w:w="447" w:type="dxa"/>
            <w:vAlign w:val="center"/>
          </w:tcPr>
          <w:p w:rsidR="00A7608B" w:rsidRDefault="00A7608B">
            <w:pPr>
              <w:pStyle w:val="a9"/>
              <w:spacing w:line="300" w:lineRule="auto"/>
            </w:pPr>
          </w:p>
        </w:tc>
        <w:tc>
          <w:tcPr>
            <w:tcW w:w="644" w:type="dxa"/>
            <w:vAlign w:val="center"/>
          </w:tcPr>
          <w:p w:rsidR="00A7608B" w:rsidRDefault="00A7608B">
            <w:pPr>
              <w:pStyle w:val="a9"/>
              <w:spacing w:line="300" w:lineRule="auto"/>
            </w:pPr>
            <w:r>
              <w:rPr>
                <w:rFonts w:cs="宋体" w:hint="eastAsia"/>
              </w:rPr>
              <w:t>考查</w:t>
            </w:r>
          </w:p>
        </w:tc>
        <w:tc>
          <w:tcPr>
            <w:tcW w:w="588" w:type="dxa"/>
            <w:vAlign w:val="center"/>
          </w:tcPr>
          <w:p w:rsidR="00A7608B" w:rsidRDefault="00A7608B">
            <w:pPr>
              <w:pStyle w:val="a9"/>
              <w:spacing w:line="300" w:lineRule="auto"/>
            </w:pPr>
          </w:p>
        </w:tc>
        <w:tc>
          <w:tcPr>
            <w:tcW w:w="1619" w:type="dxa"/>
            <w:vAlign w:val="center"/>
          </w:tcPr>
          <w:p w:rsidR="00A7608B" w:rsidRDefault="00A7608B">
            <w:pPr>
              <w:pStyle w:val="a9"/>
              <w:spacing w:line="300" w:lineRule="auto"/>
            </w:pPr>
          </w:p>
        </w:tc>
        <w:tc>
          <w:tcPr>
            <w:tcW w:w="1185" w:type="dxa"/>
            <w:vMerge/>
            <w:vAlign w:val="center"/>
          </w:tcPr>
          <w:p w:rsidR="00A7608B" w:rsidRDefault="00A7608B">
            <w:pPr>
              <w:pStyle w:val="a9"/>
              <w:spacing w:line="300" w:lineRule="auto"/>
            </w:pPr>
          </w:p>
        </w:tc>
      </w:tr>
    </w:tbl>
    <w:p w:rsidR="00A7608B" w:rsidRDefault="00A7608B">
      <w:pPr>
        <w:spacing w:line="300" w:lineRule="auto"/>
      </w:pPr>
    </w:p>
    <w:p w:rsidR="00A7608B" w:rsidRDefault="00A7608B" w:rsidP="00512F33">
      <w:pPr>
        <w:spacing w:beforeLines="50" w:before="156" w:line="300" w:lineRule="auto"/>
        <w:ind w:firstLine="480"/>
        <w:rPr>
          <w:rFonts w:eastAsia="黑体"/>
          <w:sz w:val="24"/>
          <w:szCs w:val="24"/>
        </w:rPr>
      </w:pPr>
      <w:r>
        <w:rPr>
          <w:rFonts w:eastAsia="黑体" w:cs="黑体" w:hint="eastAsia"/>
          <w:sz w:val="24"/>
          <w:szCs w:val="24"/>
        </w:rPr>
        <w:t>五、必修环节与学分要求</w:t>
      </w:r>
    </w:p>
    <w:p w:rsidR="00A7608B" w:rsidRDefault="00A7608B" w:rsidP="00512F33">
      <w:pPr>
        <w:spacing w:beforeLines="50" w:before="156" w:line="300" w:lineRule="auto"/>
        <w:ind w:firstLine="482"/>
        <w:rPr>
          <w:color w:val="000000"/>
          <w:sz w:val="24"/>
          <w:szCs w:val="24"/>
        </w:rPr>
      </w:pPr>
      <w:r>
        <w:rPr>
          <w:rFonts w:cs="宋体" w:hint="eastAsia"/>
          <w:color w:val="000000"/>
          <w:sz w:val="24"/>
          <w:szCs w:val="24"/>
        </w:rPr>
        <w:t>科学精神与人文素养教育、实践环节、学术活动是研究生应完成的必修环节，研究生须获得相应学分。各环节的基本要求如下：</w:t>
      </w:r>
    </w:p>
    <w:p w:rsidR="00A7608B" w:rsidRDefault="00A7608B" w:rsidP="00512F33">
      <w:pPr>
        <w:spacing w:beforeLines="50" w:before="156" w:line="300" w:lineRule="auto"/>
        <w:ind w:firstLine="482"/>
        <w:rPr>
          <w:color w:val="000000"/>
          <w:sz w:val="24"/>
          <w:szCs w:val="24"/>
        </w:rPr>
      </w:pPr>
      <w:r>
        <w:rPr>
          <w:color w:val="000000"/>
          <w:sz w:val="24"/>
          <w:szCs w:val="24"/>
        </w:rPr>
        <w:lastRenderedPageBreak/>
        <w:t>1.</w:t>
      </w:r>
      <w:r>
        <w:rPr>
          <w:rFonts w:cs="宋体" w:hint="eastAsia"/>
          <w:color w:val="000000"/>
          <w:sz w:val="24"/>
          <w:szCs w:val="24"/>
        </w:rPr>
        <w:t>科学精神与人文素养教育（</w:t>
      </w:r>
      <w:r>
        <w:rPr>
          <w:color w:val="000000"/>
          <w:sz w:val="24"/>
          <w:szCs w:val="24"/>
        </w:rPr>
        <w:t>1</w:t>
      </w:r>
      <w:r>
        <w:rPr>
          <w:rFonts w:cs="宋体" w:hint="eastAsia"/>
          <w:color w:val="000000"/>
          <w:sz w:val="24"/>
          <w:szCs w:val="24"/>
        </w:rPr>
        <w:t>学分）</w:t>
      </w:r>
    </w:p>
    <w:p w:rsidR="00A7608B" w:rsidRDefault="00A7608B" w:rsidP="00512F33">
      <w:pPr>
        <w:spacing w:beforeLines="50" w:before="156" w:line="300" w:lineRule="auto"/>
        <w:ind w:firstLine="482"/>
        <w:rPr>
          <w:color w:val="000000"/>
          <w:sz w:val="24"/>
          <w:szCs w:val="24"/>
        </w:rPr>
      </w:pPr>
      <w:r>
        <w:rPr>
          <w:rFonts w:cs="宋体" w:hint="eastAsia"/>
          <w:color w:val="000000"/>
          <w:sz w:val="24"/>
          <w:szCs w:val="24"/>
        </w:rPr>
        <w:t>科学精神与人文素养教育主要包括科学道德、论文写作方法与规范以及人文素养等方面内容，具体内容、组织形式、考核方式由学院统一组织考核，考核合格者获得该环节学分。在硕士阶段获得此环节学分（有证明材料）的博士生，可向学院申请免修（记学分）。</w:t>
      </w:r>
    </w:p>
    <w:p w:rsidR="00A7608B" w:rsidRDefault="00A7608B" w:rsidP="00512F33">
      <w:pPr>
        <w:spacing w:beforeLines="50" w:before="156" w:line="300" w:lineRule="auto"/>
        <w:ind w:firstLine="482"/>
        <w:rPr>
          <w:color w:val="000000"/>
          <w:sz w:val="24"/>
          <w:szCs w:val="24"/>
        </w:rPr>
      </w:pPr>
      <w:r>
        <w:rPr>
          <w:color w:val="000000"/>
          <w:sz w:val="24"/>
          <w:szCs w:val="24"/>
        </w:rPr>
        <w:t>2.</w:t>
      </w:r>
      <w:r>
        <w:rPr>
          <w:rFonts w:cs="宋体" w:hint="eastAsia"/>
          <w:color w:val="000000"/>
          <w:sz w:val="24"/>
          <w:szCs w:val="24"/>
        </w:rPr>
        <w:t>实践环节（</w:t>
      </w:r>
      <w:r>
        <w:rPr>
          <w:color w:val="000000"/>
          <w:sz w:val="24"/>
          <w:szCs w:val="24"/>
        </w:rPr>
        <w:t>1</w:t>
      </w:r>
      <w:r>
        <w:rPr>
          <w:rFonts w:cs="宋体" w:hint="eastAsia"/>
          <w:color w:val="000000"/>
          <w:sz w:val="24"/>
          <w:szCs w:val="24"/>
        </w:rPr>
        <w:t>学分）</w:t>
      </w:r>
    </w:p>
    <w:p w:rsidR="00A7608B" w:rsidRDefault="00A7608B" w:rsidP="00512F33">
      <w:pPr>
        <w:spacing w:beforeLines="50" w:before="156" w:line="300" w:lineRule="auto"/>
        <w:ind w:firstLine="482"/>
        <w:rPr>
          <w:color w:val="000000"/>
          <w:sz w:val="24"/>
          <w:szCs w:val="24"/>
        </w:rPr>
      </w:pPr>
      <w:r>
        <w:rPr>
          <w:rFonts w:cs="宋体" w:hint="eastAsia"/>
          <w:color w:val="000000"/>
          <w:sz w:val="24"/>
          <w:szCs w:val="24"/>
        </w:rPr>
        <w:t>研究生应在导师的指导下，参加实验、实践等相关技能训练，培养创新能力和实践能力，博士生原则上应参加助教工作。实践环节由导师负责考核，完成导师安排的实践环节且经考核合格的书面材料（导师签字）交所在学院（部）研究生教学办。考核合格的研究生获得该环节学分。</w:t>
      </w:r>
    </w:p>
    <w:p w:rsidR="00A7608B" w:rsidRDefault="00A7608B" w:rsidP="00512F33">
      <w:pPr>
        <w:spacing w:beforeLines="50" w:before="156" w:line="300" w:lineRule="auto"/>
        <w:ind w:firstLine="482"/>
        <w:rPr>
          <w:color w:val="000000"/>
          <w:sz w:val="24"/>
          <w:szCs w:val="24"/>
        </w:rPr>
      </w:pPr>
      <w:r>
        <w:rPr>
          <w:color w:val="000000"/>
          <w:sz w:val="24"/>
          <w:szCs w:val="24"/>
        </w:rPr>
        <w:t>3.</w:t>
      </w:r>
      <w:r>
        <w:rPr>
          <w:rFonts w:cs="宋体" w:hint="eastAsia"/>
          <w:color w:val="000000"/>
          <w:sz w:val="24"/>
          <w:szCs w:val="24"/>
        </w:rPr>
        <w:t>学术活动（</w:t>
      </w:r>
      <w:r>
        <w:rPr>
          <w:color w:val="000000"/>
          <w:sz w:val="24"/>
          <w:szCs w:val="24"/>
        </w:rPr>
        <w:t>1</w:t>
      </w:r>
      <w:r>
        <w:rPr>
          <w:rFonts w:cs="宋体" w:hint="eastAsia"/>
          <w:color w:val="000000"/>
          <w:sz w:val="24"/>
          <w:szCs w:val="24"/>
        </w:rPr>
        <w:t>学分）</w:t>
      </w:r>
    </w:p>
    <w:p w:rsidR="00A7608B" w:rsidRDefault="00A7608B" w:rsidP="00512F33">
      <w:pPr>
        <w:spacing w:beforeLines="50" w:before="156" w:line="300" w:lineRule="auto"/>
        <w:ind w:firstLine="482"/>
        <w:rPr>
          <w:color w:val="000000"/>
          <w:sz w:val="24"/>
          <w:szCs w:val="24"/>
        </w:rPr>
      </w:pPr>
      <w:r>
        <w:rPr>
          <w:rFonts w:cs="宋体" w:hint="eastAsia"/>
          <w:color w:val="000000"/>
          <w:sz w:val="24"/>
          <w:szCs w:val="24"/>
        </w:rPr>
        <w:t>研究生在学期间须参加本学科领域的学术活动，基本要求如下：</w:t>
      </w:r>
    </w:p>
    <w:p w:rsidR="00A7608B" w:rsidRDefault="00A7608B" w:rsidP="00512F33">
      <w:pPr>
        <w:spacing w:beforeLines="50" w:before="156" w:line="300" w:lineRule="auto"/>
        <w:ind w:firstLine="482"/>
        <w:rPr>
          <w:color w:val="000000"/>
          <w:sz w:val="24"/>
          <w:szCs w:val="24"/>
        </w:rPr>
      </w:pPr>
      <w:r>
        <w:rPr>
          <w:rFonts w:cs="宋体" w:hint="eastAsia"/>
          <w:color w:val="000000"/>
          <w:sz w:val="24"/>
          <w:szCs w:val="24"/>
        </w:rPr>
        <w:t>（</w:t>
      </w:r>
      <w:r>
        <w:rPr>
          <w:color w:val="000000"/>
          <w:sz w:val="24"/>
          <w:szCs w:val="24"/>
        </w:rPr>
        <w:t>1</w:t>
      </w:r>
      <w:r>
        <w:rPr>
          <w:rFonts w:cs="宋体" w:hint="eastAsia"/>
          <w:color w:val="000000"/>
          <w:sz w:val="24"/>
          <w:szCs w:val="24"/>
        </w:rPr>
        <w:t>）博士生须参加学术讲座</w:t>
      </w:r>
      <w:r>
        <w:rPr>
          <w:color w:val="000000"/>
          <w:sz w:val="24"/>
          <w:szCs w:val="24"/>
        </w:rPr>
        <w:t>4</w:t>
      </w:r>
      <w:r>
        <w:rPr>
          <w:rFonts w:cs="宋体" w:hint="eastAsia"/>
          <w:color w:val="000000"/>
          <w:sz w:val="24"/>
          <w:szCs w:val="24"/>
        </w:rPr>
        <w:t>次以上，学术讲座要求为国内外知名专家讲座。</w:t>
      </w:r>
    </w:p>
    <w:p w:rsidR="00A7608B" w:rsidRDefault="00A7608B" w:rsidP="00512F33">
      <w:pPr>
        <w:spacing w:beforeLines="50" w:before="156" w:line="300" w:lineRule="auto"/>
        <w:ind w:firstLine="482"/>
        <w:rPr>
          <w:color w:val="000000"/>
          <w:sz w:val="24"/>
          <w:szCs w:val="24"/>
        </w:rPr>
      </w:pPr>
      <w:r>
        <w:rPr>
          <w:rFonts w:cs="宋体" w:hint="eastAsia"/>
          <w:color w:val="000000"/>
          <w:sz w:val="24"/>
          <w:szCs w:val="24"/>
        </w:rPr>
        <w:t>（</w:t>
      </w:r>
      <w:r>
        <w:rPr>
          <w:color w:val="000000"/>
          <w:sz w:val="24"/>
          <w:szCs w:val="24"/>
        </w:rPr>
        <w:t>2</w:t>
      </w:r>
      <w:r>
        <w:rPr>
          <w:rFonts w:cs="宋体" w:hint="eastAsia"/>
          <w:color w:val="000000"/>
          <w:sz w:val="24"/>
          <w:szCs w:val="24"/>
        </w:rPr>
        <w:t>）博士生本人须在本学科领域国际性或全国性或区域性重要学术会议上做学术报告</w:t>
      </w:r>
      <w:r>
        <w:rPr>
          <w:color w:val="000000"/>
          <w:sz w:val="24"/>
          <w:szCs w:val="24"/>
        </w:rPr>
        <w:t>1</w:t>
      </w:r>
      <w:r>
        <w:rPr>
          <w:rFonts w:cs="宋体" w:hint="eastAsia"/>
          <w:color w:val="000000"/>
          <w:sz w:val="24"/>
          <w:szCs w:val="24"/>
        </w:rPr>
        <w:t>次及以上。</w:t>
      </w:r>
    </w:p>
    <w:p w:rsidR="00A7608B" w:rsidRDefault="00A7608B" w:rsidP="00512F33">
      <w:pPr>
        <w:spacing w:beforeLines="50" w:before="156" w:line="300" w:lineRule="auto"/>
        <w:ind w:firstLine="482"/>
        <w:rPr>
          <w:sz w:val="24"/>
          <w:szCs w:val="24"/>
        </w:rPr>
      </w:pPr>
      <w:r>
        <w:rPr>
          <w:rFonts w:cs="宋体" w:hint="eastAsia"/>
          <w:color w:val="000000"/>
          <w:sz w:val="24"/>
          <w:szCs w:val="24"/>
        </w:rPr>
        <w:t>（</w:t>
      </w:r>
      <w:r>
        <w:rPr>
          <w:color w:val="000000"/>
          <w:sz w:val="24"/>
          <w:szCs w:val="24"/>
        </w:rPr>
        <w:t>3</w:t>
      </w:r>
      <w:r>
        <w:rPr>
          <w:rFonts w:cs="宋体" w:hint="eastAsia"/>
          <w:color w:val="000000"/>
          <w:sz w:val="24"/>
          <w:szCs w:val="24"/>
        </w:rPr>
        <w:t>）博士生须参加本学科领域有影响力的重要国际学术会议。</w:t>
      </w:r>
    </w:p>
    <w:p w:rsidR="00A7608B" w:rsidRDefault="00A7608B" w:rsidP="00512F33">
      <w:pPr>
        <w:spacing w:beforeLines="50" w:before="156" w:line="300" w:lineRule="auto"/>
        <w:ind w:firstLine="480"/>
        <w:rPr>
          <w:rFonts w:eastAsia="黑体"/>
          <w:sz w:val="24"/>
          <w:szCs w:val="24"/>
        </w:rPr>
      </w:pPr>
      <w:r>
        <w:rPr>
          <w:rFonts w:eastAsia="黑体" w:cs="黑体" w:hint="eastAsia"/>
          <w:sz w:val="24"/>
          <w:szCs w:val="24"/>
        </w:rPr>
        <w:t>六、学位论文工作</w:t>
      </w:r>
    </w:p>
    <w:p w:rsidR="00A7608B" w:rsidRDefault="00A7608B" w:rsidP="00512F33">
      <w:pPr>
        <w:spacing w:beforeLines="50" w:before="156" w:line="300" w:lineRule="auto"/>
        <w:ind w:firstLine="482"/>
        <w:rPr>
          <w:sz w:val="24"/>
          <w:szCs w:val="24"/>
        </w:rPr>
      </w:pPr>
      <w:r>
        <w:rPr>
          <w:rFonts w:cs="宋体" w:hint="eastAsia"/>
          <w:sz w:val="24"/>
          <w:szCs w:val="24"/>
        </w:rPr>
        <w:t>博士研究生应在导师的指导下开展科学研究，完成学位论文。学位论文工作包括文献综述、开题报告、中期检查、成果要求、学位论文撰写、论文预答辩、论文评审、论文答辩等环节。</w:t>
      </w:r>
    </w:p>
    <w:p w:rsidR="00A7608B" w:rsidRDefault="00A7608B" w:rsidP="00512F33">
      <w:pPr>
        <w:spacing w:beforeLines="50" w:before="156" w:line="300" w:lineRule="auto"/>
        <w:ind w:firstLine="482"/>
        <w:rPr>
          <w:sz w:val="24"/>
          <w:szCs w:val="24"/>
        </w:rPr>
      </w:pPr>
      <w:r>
        <w:rPr>
          <w:sz w:val="24"/>
          <w:szCs w:val="24"/>
        </w:rPr>
        <w:t>1</w:t>
      </w:r>
      <w:r>
        <w:rPr>
          <w:rFonts w:cs="宋体" w:hint="eastAsia"/>
          <w:sz w:val="24"/>
          <w:szCs w:val="24"/>
        </w:rPr>
        <w:t>、文献综述</w:t>
      </w:r>
    </w:p>
    <w:p w:rsidR="00A7608B" w:rsidRDefault="00A7608B" w:rsidP="00512F33">
      <w:pPr>
        <w:spacing w:beforeLines="50" w:before="156" w:line="300" w:lineRule="auto"/>
        <w:ind w:firstLine="482"/>
        <w:rPr>
          <w:sz w:val="24"/>
          <w:szCs w:val="24"/>
        </w:rPr>
      </w:pPr>
      <w:r>
        <w:rPr>
          <w:rFonts w:cs="宋体" w:hint="eastAsia"/>
          <w:sz w:val="24"/>
          <w:szCs w:val="24"/>
        </w:rPr>
        <w:t>博士研究生应在导师的指导下，根据研究方向需要，开展相关文献查阅、资料收集和调查研究等工作，了解、掌握本领域国内外研究成果和发展动态。阅读文献的范围主要是本领域近</w:t>
      </w:r>
      <w:r>
        <w:rPr>
          <w:sz w:val="24"/>
          <w:szCs w:val="24"/>
        </w:rPr>
        <w:t>5</w:t>
      </w:r>
      <w:r>
        <w:rPr>
          <w:rFonts w:cs="宋体" w:hint="eastAsia"/>
          <w:sz w:val="24"/>
          <w:szCs w:val="24"/>
        </w:rPr>
        <w:t>年的国内外重点认定学术期刊、国内外学术会议论文集以及权威性的学术专著。文献阅读数量根据研究方向不同应达到</w:t>
      </w:r>
      <w:r>
        <w:rPr>
          <w:sz w:val="24"/>
          <w:szCs w:val="24"/>
        </w:rPr>
        <w:t>80</w:t>
      </w:r>
      <w:r>
        <w:rPr>
          <w:rFonts w:cs="宋体" w:hint="eastAsia"/>
          <w:sz w:val="24"/>
          <w:szCs w:val="24"/>
        </w:rPr>
        <w:t>篇以上，其中外文文献不少于</w:t>
      </w:r>
      <w:r>
        <w:rPr>
          <w:sz w:val="24"/>
          <w:szCs w:val="24"/>
        </w:rPr>
        <w:t>50</w:t>
      </w:r>
      <w:r>
        <w:rPr>
          <w:rFonts w:cs="宋体" w:hint="eastAsia"/>
          <w:sz w:val="24"/>
          <w:szCs w:val="24"/>
        </w:rPr>
        <w:t>篇。通过文献阅读以及调查研究，掌握本学科的国内外发展动态及研究成果，了解学科当前的前沿热点以及尚存在的问题，结合自身相关研究方向和领域，按时完成文献综述报告，报告要全面准确地反映所研究课题的发展方向、最新研究成果和要解决的问题。在此基础上撰写文献综述报告，文献综述报告不得少于</w:t>
      </w:r>
      <w:r>
        <w:rPr>
          <w:sz w:val="24"/>
          <w:szCs w:val="24"/>
        </w:rPr>
        <w:t>10000</w:t>
      </w:r>
      <w:r>
        <w:rPr>
          <w:rFonts w:cs="宋体" w:hint="eastAsia"/>
          <w:sz w:val="24"/>
          <w:szCs w:val="24"/>
        </w:rPr>
        <w:t>字。</w:t>
      </w:r>
    </w:p>
    <w:p w:rsidR="00A7608B" w:rsidRDefault="00A7608B" w:rsidP="00512F33">
      <w:pPr>
        <w:spacing w:beforeLines="50" w:before="156" w:line="300" w:lineRule="auto"/>
        <w:ind w:firstLine="482"/>
        <w:rPr>
          <w:sz w:val="24"/>
          <w:szCs w:val="24"/>
        </w:rPr>
      </w:pPr>
      <w:r>
        <w:rPr>
          <w:sz w:val="24"/>
          <w:szCs w:val="24"/>
        </w:rPr>
        <w:t>2</w:t>
      </w:r>
      <w:r>
        <w:rPr>
          <w:rFonts w:cs="宋体" w:hint="eastAsia"/>
          <w:sz w:val="24"/>
          <w:szCs w:val="24"/>
        </w:rPr>
        <w:t>、开题报告</w:t>
      </w:r>
    </w:p>
    <w:p w:rsidR="00A7608B" w:rsidRDefault="00A7608B" w:rsidP="00512F33">
      <w:pPr>
        <w:spacing w:beforeLines="50" w:before="156" w:line="300" w:lineRule="auto"/>
        <w:ind w:firstLine="482"/>
        <w:rPr>
          <w:sz w:val="24"/>
          <w:szCs w:val="24"/>
        </w:rPr>
      </w:pPr>
      <w:r>
        <w:rPr>
          <w:rFonts w:cs="宋体" w:hint="eastAsia"/>
          <w:sz w:val="24"/>
          <w:szCs w:val="24"/>
        </w:rPr>
        <w:lastRenderedPageBreak/>
        <w:t>开题报告要以文献综述报告为基础，主要内容包括：论文题目、选题依据（含课题来源、课题的国内外研究动态及分析、课题研究的目的和意义等）、研究方法、技术路线、实施方案、工作计划和预期目标等。</w:t>
      </w:r>
    </w:p>
    <w:p w:rsidR="00A7608B" w:rsidRDefault="00A7608B" w:rsidP="00512F33">
      <w:pPr>
        <w:spacing w:beforeLines="50" w:before="156" w:line="300" w:lineRule="auto"/>
        <w:ind w:firstLine="482"/>
        <w:rPr>
          <w:sz w:val="24"/>
          <w:szCs w:val="24"/>
        </w:rPr>
      </w:pPr>
      <w:r>
        <w:rPr>
          <w:rFonts w:cs="宋体" w:hint="eastAsia"/>
          <w:sz w:val="24"/>
          <w:szCs w:val="24"/>
        </w:rPr>
        <w:t>开题报告会由学院统一组织并集中安排，须在第</w:t>
      </w:r>
      <w:r>
        <w:rPr>
          <w:sz w:val="24"/>
          <w:szCs w:val="24"/>
        </w:rPr>
        <w:t>4</w:t>
      </w:r>
      <w:r>
        <w:rPr>
          <w:rFonts w:cs="宋体" w:hint="eastAsia"/>
          <w:sz w:val="24"/>
          <w:szCs w:val="24"/>
        </w:rPr>
        <w:t>学期（直接攻博研究生为第</w:t>
      </w:r>
      <w:r>
        <w:rPr>
          <w:sz w:val="24"/>
          <w:szCs w:val="24"/>
        </w:rPr>
        <w:t>5</w:t>
      </w:r>
      <w:r>
        <w:rPr>
          <w:rFonts w:cs="宋体" w:hint="eastAsia"/>
          <w:sz w:val="24"/>
          <w:szCs w:val="24"/>
        </w:rPr>
        <w:t>学期）结束前完成。开题报告以学术报告方式进行，由</w:t>
      </w:r>
      <w:r>
        <w:rPr>
          <w:sz w:val="24"/>
          <w:szCs w:val="24"/>
        </w:rPr>
        <w:t>3-5</w:t>
      </w:r>
      <w:r>
        <w:rPr>
          <w:rFonts w:cs="宋体" w:hint="eastAsia"/>
          <w:sz w:val="24"/>
          <w:szCs w:val="24"/>
        </w:rPr>
        <w:t>名本学科或相关学科的教授或副教授（博士研究生导师人数须过半数）组成的小组进行论证和评审。论文选题须符合本学科领域的内涵要求；论文选题更改较大者，须重新做开题报告。</w:t>
      </w:r>
    </w:p>
    <w:p w:rsidR="00A7608B" w:rsidRDefault="00A7608B" w:rsidP="00512F33">
      <w:pPr>
        <w:spacing w:beforeLines="50" w:before="156" w:line="300" w:lineRule="auto"/>
        <w:ind w:firstLine="482"/>
        <w:rPr>
          <w:sz w:val="24"/>
          <w:szCs w:val="24"/>
        </w:rPr>
      </w:pPr>
      <w:r>
        <w:rPr>
          <w:sz w:val="24"/>
          <w:szCs w:val="24"/>
        </w:rPr>
        <w:t>3</w:t>
      </w:r>
      <w:r>
        <w:rPr>
          <w:rFonts w:cs="宋体" w:hint="eastAsia"/>
          <w:sz w:val="24"/>
          <w:szCs w:val="24"/>
        </w:rPr>
        <w:t>、中期检查</w:t>
      </w:r>
    </w:p>
    <w:p w:rsidR="00A7608B" w:rsidRDefault="00A7608B" w:rsidP="00512F33">
      <w:pPr>
        <w:spacing w:beforeLines="50" w:before="156" w:line="300" w:lineRule="auto"/>
        <w:ind w:firstLine="482"/>
        <w:rPr>
          <w:sz w:val="24"/>
          <w:szCs w:val="24"/>
        </w:rPr>
      </w:pPr>
      <w:r>
        <w:rPr>
          <w:rFonts w:cs="宋体" w:hint="eastAsia"/>
          <w:sz w:val="24"/>
          <w:szCs w:val="24"/>
        </w:rPr>
        <w:t>中期检查是博士研究生顺利开展学位论文工作的重要保障。中期检查主要对学位论文工作进展情况进行论证和评审，重点检查已完成的研究内容和取得的成果、是否按照开题报告的内容和进度进行、存在的问题、下阶段要完成的研究内容及其具体工作计划等。中期总结报告须围绕上述内容要求撰写。</w:t>
      </w:r>
    </w:p>
    <w:p w:rsidR="00A7608B" w:rsidRDefault="00A7608B" w:rsidP="00512F33">
      <w:pPr>
        <w:spacing w:beforeLines="50" w:before="156" w:line="300" w:lineRule="auto"/>
        <w:ind w:firstLine="482"/>
        <w:rPr>
          <w:sz w:val="24"/>
          <w:szCs w:val="24"/>
        </w:rPr>
      </w:pPr>
      <w:r>
        <w:rPr>
          <w:rFonts w:cs="宋体" w:hint="eastAsia"/>
          <w:sz w:val="24"/>
          <w:szCs w:val="24"/>
        </w:rPr>
        <w:t>中期检查由学院统一组织并集中安排，须在第</w:t>
      </w:r>
      <w:r>
        <w:rPr>
          <w:sz w:val="24"/>
          <w:szCs w:val="24"/>
        </w:rPr>
        <w:t>6</w:t>
      </w:r>
      <w:r>
        <w:rPr>
          <w:rFonts w:cs="宋体" w:hint="eastAsia"/>
          <w:sz w:val="24"/>
          <w:szCs w:val="24"/>
        </w:rPr>
        <w:t>学期（直接攻博研究生为第</w:t>
      </w:r>
      <w:r>
        <w:rPr>
          <w:sz w:val="24"/>
          <w:szCs w:val="24"/>
        </w:rPr>
        <w:t>7</w:t>
      </w:r>
      <w:r>
        <w:rPr>
          <w:rFonts w:cs="宋体" w:hint="eastAsia"/>
          <w:sz w:val="24"/>
          <w:szCs w:val="24"/>
        </w:rPr>
        <w:t>学期）结束前完成。中期总结报告以学术报告方式进行，由</w:t>
      </w:r>
      <w:r>
        <w:rPr>
          <w:sz w:val="24"/>
          <w:szCs w:val="24"/>
        </w:rPr>
        <w:t>3-5</w:t>
      </w:r>
      <w:r>
        <w:rPr>
          <w:rFonts w:cs="宋体" w:hint="eastAsia"/>
          <w:sz w:val="24"/>
          <w:szCs w:val="24"/>
        </w:rPr>
        <w:t>名本学科或相关学科的教授或副教授（博士研究生导师人数须过半数）组成的小组进行论证和评审。</w:t>
      </w:r>
    </w:p>
    <w:p w:rsidR="00A7608B" w:rsidRDefault="00A7608B" w:rsidP="00512F33">
      <w:pPr>
        <w:spacing w:beforeLines="50" w:before="156" w:line="300" w:lineRule="auto"/>
        <w:ind w:firstLine="482"/>
        <w:rPr>
          <w:rFonts w:cs="宋体"/>
          <w:sz w:val="24"/>
          <w:szCs w:val="24"/>
        </w:rPr>
      </w:pPr>
      <w:r>
        <w:rPr>
          <w:sz w:val="24"/>
          <w:szCs w:val="24"/>
        </w:rPr>
        <w:t>4</w:t>
      </w:r>
      <w:r>
        <w:rPr>
          <w:rFonts w:cs="宋体" w:hint="eastAsia"/>
          <w:sz w:val="24"/>
          <w:szCs w:val="24"/>
        </w:rPr>
        <w:t>、成果要求</w:t>
      </w:r>
      <w:bookmarkStart w:id="4" w:name="_GoBack"/>
      <w:bookmarkEnd w:id="4"/>
    </w:p>
    <w:p w:rsidR="00A7608B" w:rsidRPr="000C5053" w:rsidRDefault="00A7608B" w:rsidP="000C5053">
      <w:pPr>
        <w:spacing w:line="300" w:lineRule="auto"/>
        <w:ind w:firstLine="480"/>
        <w:rPr>
          <w:sz w:val="24"/>
          <w:szCs w:val="24"/>
        </w:rPr>
      </w:pPr>
      <w:r>
        <w:rPr>
          <w:sz w:val="24"/>
          <w:szCs w:val="24"/>
        </w:rPr>
        <w:fldChar w:fldCharType="begin"/>
      </w:r>
      <w:r>
        <w:rPr>
          <w:sz w:val="24"/>
          <w:szCs w:val="24"/>
        </w:rPr>
        <w:instrText xml:space="preserve"> = 1 \* GB3 </w:instrText>
      </w:r>
      <w:r>
        <w:rPr>
          <w:sz w:val="24"/>
          <w:szCs w:val="24"/>
        </w:rPr>
        <w:fldChar w:fldCharType="separate"/>
      </w:r>
      <w:r>
        <w:rPr>
          <w:rFonts w:cs="宋体" w:hint="eastAsia"/>
          <w:noProof/>
          <w:sz w:val="24"/>
          <w:szCs w:val="24"/>
        </w:rPr>
        <w:t>①</w:t>
      </w:r>
      <w:r>
        <w:rPr>
          <w:sz w:val="24"/>
          <w:szCs w:val="24"/>
        </w:rPr>
        <w:fldChar w:fldCharType="end"/>
      </w:r>
      <w:r w:rsidR="00DF6594" w:rsidRPr="00DF6594">
        <w:rPr>
          <w:rFonts w:hint="eastAsia"/>
          <w:sz w:val="24"/>
          <w:szCs w:val="24"/>
        </w:rPr>
        <w:t>发表的学术论文至少达到四篇，其中至少须有</w:t>
      </w:r>
      <w:r w:rsidR="00DF6594" w:rsidRPr="00DF6594">
        <w:rPr>
          <w:rFonts w:hint="eastAsia"/>
          <w:sz w:val="24"/>
          <w:szCs w:val="24"/>
        </w:rPr>
        <w:t>SCI</w:t>
      </w:r>
      <w:r w:rsidR="00DF6594" w:rsidRPr="00DF6594">
        <w:rPr>
          <w:rFonts w:hint="eastAsia"/>
          <w:sz w:val="24"/>
          <w:szCs w:val="24"/>
        </w:rPr>
        <w:t>源期刊上应至少发表（含在线发表）</w:t>
      </w:r>
      <w:r w:rsidR="00DF6594" w:rsidRPr="00DF6594">
        <w:rPr>
          <w:rFonts w:hint="eastAsia"/>
          <w:sz w:val="24"/>
          <w:szCs w:val="24"/>
        </w:rPr>
        <w:t>2</w:t>
      </w:r>
      <w:r w:rsidR="00DF6594" w:rsidRPr="00DF6594">
        <w:rPr>
          <w:rFonts w:hint="eastAsia"/>
          <w:sz w:val="24"/>
          <w:szCs w:val="24"/>
        </w:rPr>
        <w:t>篇学术论文，但须提供录用证明或版面费交费证明及论文的复印件；或</w:t>
      </w:r>
      <w:r w:rsidR="00DF6594" w:rsidRPr="00DF6594">
        <w:rPr>
          <w:rFonts w:hint="eastAsia"/>
          <w:sz w:val="24"/>
          <w:szCs w:val="24"/>
        </w:rPr>
        <w:t>JCR</w:t>
      </w:r>
      <w:r w:rsidR="00DF6594" w:rsidRPr="00DF6594">
        <w:rPr>
          <w:rFonts w:hint="eastAsia"/>
          <w:sz w:val="24"/>
          <w:szCs w:val="24"/>
        </w:rPr>
        <w:t>分区二区及以上发表论文</w:t>
      </w:r>
      <w:r w:rsidR="00DF6594" w:rsidRPr="00DF6594">
        <w:rPr>
          <w:rFonts w:hint="eastAsia"/>
          <w:sz w:val="24"/>
          <w:szCs w:val="24"/>
        </w:rPr>
        <w:t>2</w:t>
      </w:r>
      <w:r w:rsidR="00DF6594" w:rsidRPr="00DF6594">
        <w:rPr>
          <w:rFonts w:hint="eastAsia"/>
          <w:sz w:val="24"/>
          <w:szCs w:val="24"/>
        </w:rPr>
        <w:t>篇（</w:t>
      </w:r>
      <w:r w:rsidR="00DF6594" w:rsidRPr="00DF6594">
        <w:rPr>
          <w:rFonts w:hint="eastAsia"/>
          <w:sz w:val="24"/>
          <w:szCs w:val="24"/>
        </w:rPr>
        <w:t>JCR</w:t>
      </w:r>
      <w:r w:rsidR="00DF6594" w:rsidRPr="00DF6594">
        <w:rPr>
          <w:rFonts w:hint="eastAsia"/>
          <w:sz w:val="24"/>
          <w:szCs w:val="24"/>
        </w:rPr>
        <w:t>分区标准以投稿时间为准）。</w:t>
      </w:r>
    </w:p>
    <w:p w:rsidR="00A7608B" w:rsidRPr="000C5053" w:rsidRDefault="00A7608B" w:rsidP="000C5053">
      <w:pPr>
        <w:spacing w:line="300" w:lineRule="auto"/>
        <w:ind w:firstLine="480"/>
        <w:rPr>
          <w:sz w:val="24"/>
          <w:szCs w:val="24"/>
        </w:rPr>
      </w:pPr>
      <w:r>
        <w:rPr>
          <w:sz w:val="24"/>
          <w:szCs w:val="24"/>
        </w:rPr>
        <w:fldChar w:fldCharType="begin"/>
      </w:r>
      <w:r>
        <w:rPr>
          <w:sz w:val="24"/>
          <w:szCs w:val="24"/>
        </w:rPr>
        <w:instrText xml:space="preserve"> = 2 \* GB3 </w:instrText>
      </w:r>
      <w:r>
        <w:rPr>
          <w:sz w:val="24"/>
          <w:szCs w:val="24"/>
        </w:rPr>
        <w:fldChar w:fldCharType="separate"/>
      </w:r>
      <w:r>
        <w:rPr>
          <w:rFonts w:cs="宋体" w:hint="eastAsia"/>
          <w:noProof/>
          <w:sz w:val="24"/>
          <w:szCs w:val="24"/>
        </w:rPr>
        <w:t>②</w:t>
      </w:r>
      <w:r>
        <w:rPr>
          <w:sz w:val="24"/>
          <w:szCs w:val="24"/>
        </w:rPr>
        <w:fldChar w:fldCharType="end"/>
      </w:r>
      <w:r w:rsidR="00DF6594" w:rsidRPr="00DF6594">
        <w:rPr>
          <w:rFonts w:hint="eastAsia"/>
          <w:sz w:val="24"/>
          <w:szCs w:val="24"/>
        </w:rPr>
        <w:t>博士研究生在学期间至少参加一次全国性或国际学术会议，并在会议上发表学术论文（须提供会议论文录用通知、会议程序册、注册费收据、证明确实参会的机票</w:t>
      </w:r>
      <w:r w:rsidR="00DF6594" w:rsidRPr="00DF6594">
        <w:rPr>
          <w:rFonts w:hint="eastAsia"/>
          <w:sz w:val="24"/>
          <w:szCs w:val="24"/>
        </w:rPr>
        <w:t>/</w:t>
      </w:r>
      <w:r w:rsidR="00DF6594" w:rsidRPr="00DF6594">
        <w:rPr>
          <w:rFonts w:hint="eastAsia"/>
          <w:sz w:val="24"/>
          <w:szCs w:val="24"/>
        </w:rPr>
        <w:t>车票复印件）。会议论文可做普通论文认定，每人限认定一篇。如果所参加的国际会议等出版专（特）刊论文被</w:t>
      </w:r>
      <w:r w:rsidR="00DF6594" w:rsidRPr="00DF6594">
        <w:rPr>
          <w:rFonts w:hint="eastAsia"/>
          <w:sz w:val="24"/>
          <w:szCs w:val="24"/>
        </w:rPr>
        <w:t>SCI</w:t>
      </w:r>
      <w:r w:rsidR="00DF6594" w:rsidRPr="00DF6594">
        <w:rPr>
          <w:rFonts w:hint="eastAsia"/>
          <w:sz w:val="24"/>
          <w:szCs w:val="24"/>
        </w:rPr>
        <w:t>、</w:t>
      </w:r>
      <w:r w:rsidR="00DF6594" w:rsidRPr="00DF6594">
        <w:rPr>
          <w:rFonts w:hint="eastAsia"/>
          <w:sz w:val="24"/>
          <w:szCs w:val="24"/>
        </w:rPr>
        <w:t>EI</w:t>
      </w:r>
      <w:r w:rsidR="00DF6594" w:rsidRPr="00DF6594">
        <w:rPr>
          <w:rFonts w:hint="eastAsia"/>
          <w:sz w:val="24"/>
          <w:szCs w:val="24"/>
        </w:rPr>
        <w:t>收录，则可按照正常收录论文认定。</w:t>
      </w:r>
    </w:p>
    <w:p w:rsidR="00A7608B" w:rsidRPr="000C5053" w:rsidRDefault="00A7608B" w:rsidP="000C5053">
      <w:pPr>
        <w:spacing w:line="300" w:lineRule="auto"/>
        <w:ind w:firstLine="480"/>
        <w:rPr>
          <w:sz w:val="24"/>
          <w:szCs w:val="24"/>
        </w:rPr>
      </w:pPr>
      <w:r>
        <w:rPr>
          <w:sz w:val="24"/>
          <w:szCs w:val="24"/>
        </w:rPr>
        <w:fldChar w:fldCharType="begin"/>
      </w:r>
      <w:r>
        <w:rPr>
          <w:sz w:val="24"/>
          <w:szCs w:val="24"/>
        </w:rPr>
        <w:instrText xml:space="preserve"> = 3 \* GB3 </w:instrText>
      </w:r>
      <w:r>
        <w:rPr>
          <w:sz w:val="24"/>
          <w:szCs w:val="24"/>
        </w:rPr>
        <w:fldChar w:fldCharType="separate"/>
      </w:r>
      <w:r>
        <w:rPr>
          <w:rFonts w:cs="宋体" w:hint="eastAsia"/>
          <w:noProof/>
          <w:sz w:val="24"/>
          <w:szCs w:val="24"/>
        </w:rPr>
        <w:t>③</w:t>
      </w:r>
      <w:r>
        <w:rPr>
          <w:sz w:val="24"/>
          <w:szCs w:val="24"/>
        </w:rPr>
        <w:fldChar w:fldCharType="end"/>
      </w:r>
      <w:r w:rsidR="00DF6594" w:rsidRPr="00DF6594">
        <w:rPr>
          <w:rFonts w:hint="eastAsia"/>
          <w:sz w:val="24"/>
          <w:szCs w:val="24"/>
        </w:rPr>
        <w:t>博士生应为发表论文的第一作者，若导师为第一作者、博士生为第二作者的可予认定，但四篇论文中最多不能超过</w:t>
      </w:r>
      <w:r w:rsidR="00DF6594" w:rsidRPr="00DF6594">
        <w:rPr>
          <w:rFonts w:hint="eastAsia"/>
          <w:sz w:val="24"/>
          <w:szCs w:val="24"/>
        </w:rPr>
        <w:t>2</w:t>
      </w:r>
      <w:r w:rsidR="00DF6594" w:rsidRPr="00DF6594">
        <w:rPr>
          <w:rFonts w:hint="eastAsia"/>
          <w:sz w:val="24"/>
          <w:szCs w:val="24"/>
        </w:rPr>
        <w:t>篇，其中至少</w:t>
      </w:r>
      <w:r w:rsidR="00DF6594" w:rsidRPr="00DF6594">
        <w:rPr>
          <w:rFonts w:hint="eastAsia"/>
          <w:sz w:val="24"/>
          <w:szCs w:val="24"/>
        </w:rPr>
        <w:t>1</w:t>
      </w:r>
      <w:r w:rsidR="00DF6594" w:rsidRPr="00DF6594">
        <w:rPr>
          <w:rFonts w:hint="eastAsia"/>
          <w:sz w:val="24"/>
          <w:szCs w:val="24"/>
        </w:rPr>
        <w:t>篇</w:t>
      </w:r>
      <w:r w:rsidR="00DF6594" w:rsidRPr="00DF6594">
        <w:rPr>
          <w:rFonts w:hint="eastAsia"/>
          <w:sz w:val="24"/>
          <w:szCs w:val="24"/>
        </w:rPr>
        <w:t>SCI</w:t>
      </w:r>
      <w:r w:rsidR="00DF6594" w:rsidRPr="00DF6594">
        <w:rPr>
          <w:rFonts w:hint="eastAsia"/>
          <w:sz w:val="24"/>
          <w:szCs w:val="24"/>
        </w:rPr>
        <w:t>论文须以第一作者身份发表。</w:t>
      </w:r>
    </w:p>
    <w:p w:rsidR="00A7608B" w:rsidRPr="000C5053" w:rsidRDefault="00A7608B" w:rsidP="000C5053">
      <w:pPr>
        <w:spacing w:line="300" w:lineRule="auto"/>
        <w:ind w:firstLine="480"/>
        <w:rPr>
          <w:sz w:val="24"/>
          <w:szCs w:val="24"/>
        </w:rPr>
      </w:pPr>
      <w:r>
        <w:rPr>
          <w:sz w:val="24"/>
          <w:szCs w:val="24"/>
        </w:rPr>
        <w:fldChar w:fldCharType="begin"/>
      </w:r>
      <w:r>
        <w:rPr>
          <w:sz w:val="24"/>
          <w:szCs w:val="24"/>
        </w:rPr>
        <w:instrText xml:space="preserve"> = 4 \* GB3 </w:instrText>
      </w:r>
      <w:r>
        <w:rPr>
          <w:sz w:val="24"/>
          <w:szCs w:val="24"/>
        </w:rPr>
        <w:fldChar w:fldCharType="separate"/>
      </w:r>
      <w:r>
        <w:rPr>
          <w:rFonts w:cs="宋体" w:hint="eastAsia"/>
          <w:noProof/>
          <w:sz w:val="24"/>
          <w:szCs w:val="24"/>
        </w:rPr>
        <w:t>④</w:t>
      </w:r>
      <w:r>
        <w:rPr>
          <w:sz w:val="24"/>
          <w:szCs w:val="24"/>
        </w:rPr>
        <w:fldChar w:fldCharType="end"/>
      </w:r>
      <w:r w:rsidR="00DF6594" w:rsidRPr="00DF6594">
        <w:rPr>
          <w:rFonts w:hint="eastAsia"/>
          <w:sz w:val="24"/>
          <w:szCs w:val="24"/>
        </w:rPr>
        <w:t>以博士生为主（排名前三名）获得授权的与博士学位论文相关的欧美日等发达国家或地区国际发明专利可作</w:t>
      </w:r>
      <w:r w:rsidR="00DF6594" w:rsidRPr="00DF6594">
        <w:rPr>
          <w:rFonts w:hint="eastAsia"/>
          <w:sz w:val="24"/>
          <w:szCs w:val="24"/>
        </w:rPr>
        <w:t>SCI</w:t>
      </w:r>
      <w:r w:rsidR="00DF6594" w:rsidRPr="00DF6594">
        <w:rPr>
          <w:rFonts w:hint="eastAsia"/>
          <w:sz w:val="24"/>
          <w:szCs w:val="24"/>
        </w:rPr>
        <w:t>检索论文认定，获得授权的与博士学位论文相关的国家发明专利可作普通论文认定。但每人仅限认定一项。</w:t>
      </w:r>
    </w:p>
    <w:p w:rsidR="00A7608B" w:rsidRPr="000C5053" w:rsidRDefault="00A7608B" w:rsidP="000C5053">
      <w:pPr>
        <w:spacing w:line="300" w:lineRule="auto"/>
        <w:ind w:firstLine="480"/>
        <w:rPr>
          <w:sz w:val="24"/>
          <w:szCs w:val="24"/>
        </w:rPr>
      </w:pPr>
      <w:r>
        <w:rPr>
          <w:sz w:val="24"/>
          <w:szCs w:val="24"/>
        </w:rPr>
        <w:fldChar w:fldCharType="begin"/>
      </w:r>
      <w:r>
        <w:rPr>
          <w:sz w:val="24"/>
          <w:szCs w:val="24"/>
        </w:rPr>
        <w:instrText xml:space="preserve"> = 5 \* GB3 </w:instrText>
      </w:r>
      <w:r>
        <w:rPr>
          <w:sz w:val="24"/>
          <w:szCs w:val="24"/>
        </w:rPr>
        <w:fldChar w:fldCharType="separate"/>
      </w:r>
      <w:r>
        <w:rPr>
          <w:rFonts w:cs="宋体" w:hint="eastAsia"/>
          <w:noProof/>
          <w:sz w:val="24"/>
          <w:szCs w:val="24"/>
        </w:rPr>
        <w:t>⑤</w:t>
      </w:r>
      <w:r>
        <w:rPr>
          <w:sz w:val="24"/>
          <w:szCs w:val="24"/>
        </w:rPr>
        <w:fldChar w:fldCharType="end"/>
      </w:r>
      <w:r w:rsidR="00DF6594" w:rsidRPr="00DF6594">
        <w:rPr>
          <w:rFonts w:hint="eastAsia"/>
          <w:sz w:val="24"/>
          <w:szCs w:val="24"/>
        </w:rPr>
        <w:t>与学位论文工作相关的科技奖励，省部级二等以上、个人有证书的可作普通论文认定，每人仅限认定一项。</w:t>
      </w:r>
    </w:p>
    <w:p w:rsidR="00A7608B" w:rsidRPr="000C5053" w:rsidRDefault="00A7608B" w:rsidP="000C5053">
      <w:pPr>
        <w:spacing w:line="300" w:lineRule="auto"/>
        <w:ind w:firstLine="480"/>
        <w:rPr>
          <w:sz w:val="24"/>
          <w:szCs w:val="24"/>
        </w:rPr>
      </w:pPr>
      <w:r>
        <w:rPr>
          <w:sz w:val="24"/>
          <w:szCs w:val="24"/>
        </w:rPr>
        <w:fldChar w:fldCharType="begin"/>
      </w:r>
      <w:r>
        <w:rPr>
          <w:sz w:val="24"/>
          <w:szCs w:val="24"/>
        </w:rPr>
        <w:instrText xml:space="preserve"> = 6 \* GB3 </w:instrText>
      </w:r>
      <w:r>
        <w:rPr>
          <w:sz w:val="24"/>
          <w:szCs w:val="24"/>
        </w:rPr>
        <w:fldChar w:fldCharType="separate"/>
      </w:r>
      <w:r>
        <w:rPr>
          <w:rFonts w:cs="宋体" w:hint="eastAsia"/>
          <w:noProof/>
          <w:sz w:val="24"/>
          <w:szCs w:val="24"/>
        </w:rPr>
        <w:t>⑥</w:t>
      </w:r>
      <w:r>
        <w:rPr>
          <w:sz w:val="24"/>
          <w:szCs w:val="24"/>
        </w:rPr>
        <w:fldChar w:fldCharType="end"/>
      </w:r>
      <w:r w:rsidR="00DF6594" w:rsidRPr="00DF6594">
        <w:rPr>
          <w:rFonts w:hint="eastAsia"/>
          <w:sz w:val="24"/>
          <w:szCs w:val="24"/>
        </w:rPr>
        <w:t>计入量化的学术成果须与本人的学位论文相关，成果第一署名单位必须是东北大学及所属单位。经研究生培养主管部门批准与国内外其它单位联合培养的，第一署名单位为东北大学的成果不能少于</w:t>
      </w:r>
      <w:r w:rsidR="00DF6594" w:rsidRPr="00DF6594">
        <w:rPr>
          <w:rFonts w:hint="eastAsia"/>
          <w:sz w:val="24"/>
          <w:szCs w:val="24"/>
        </w:rPr>
        <w:t>3</w:t>
      </w:r>
      <w:r w:rsidR="00DF6594" w:rsidRPr="00DF6594">
        <w:rPr>
          <w:rFonts w:hint="eastAsia"/>
          <w:sz w:val="24"/>
          <w:szCs w:val="24"/>
        </w:rPr>
        <w:t>份。</w:t>
      </w:r>
    </w:p>
    <w:p w:rsidR="00A7608B" w:rsidRPr="000C5053" w:rsidRDefault="00A7608B" w:rsidP="000C5053">
      <w:pPr>
        <w:spacing w:line="300" w:lineRule="auto"/>
        <w:ind w:firstLine="480"/>
        <w:rPr>
          <w:sz w:val="24"/>
          <w:szCs w:val="24"/>
        </w:rPr>
      </w:pPr>
      <w:r>
        <w:rPr>
          <w:sz w:val="24"/>
          <w:szCs w:val="24"/>
        </w:rPr>
        <w:lastRenderedPageBreak/>
        <w:fldChar w:fldCharType="begin"/>
      </w:r>
      <w:r>
        <w:rPr>
          <w:sz w:val="24"/>
          <w:szCs w:val="24"/>
        </w:rPr>
        <w:instrText xml:space="preserve"> = 7 \* GB3 </w:instrText>
      </w:r>
      <w:r>
        <w:rPr>
          <w:sz w:val="24"/>
          <w:szCs w:val="24"/>
        </w:rPr>
        <w:fldChar w:fldCharType="separate"/>
      </w:r>
      <w:r>
        <w:rPr>
          <w:rFonts w:cs="宋体" w:hint="eastAsia"/>
          <w:noProof/>
          <w:sz w:val="24"/>
          <w:szCs w:val="24"/>
        </w:rPr>
        <w:t>⑦</w:t>
      </w:r>
      <w:r>
        <w:rPr>
          <w:sz w:val="24"/>
          <w:szCs w:val="24"/>
        </w:rPr>
        <w:fldChar w:fldCharType="end"/>
      </w:r>
      <w:r w:rsidR="00DF6594" w:rsidRPr="00DF6594">
        <w:rPr>
          <w:rFonts w:hint="eastAsia"/>
          <w:sz w:val="24"/>
          <w:szCs w:val="24"/>
        </w:rPr>
        <w:t>其他成果可否计入量化由冶金学院学位分委员会认定。</w:t>
      </w:r>
    </w:p>
    <w:p w:rsidR="00A7608B" w:rsidRDefault="00A7608B" w:rsidP="00512F33">
      <w:pPr>
        <w:spacing w:beforeLines="50" w:before="156" w:line="300" w:lineRule="auto"/>
        <w:ind w:firstLine="482"/>
        <w:rPr>
          <w:sz w:val="24"/>
          <w:szCs w:val="24"/>
        </w:rPr>
      </w:pPr>
      <w:r>
        <w:rPr>
          <w:sz w:val="24"/>
          <w:szCs w:val="24"/>
        </w:rPr>
        <w:t>5</w:t>
      </w:r>
      <w:r>
        <w:rPr>
          <w:rFonts w:cs="宋体" w:hint="eastAsia"/>
          <w:sz w:val="24"/>
          <w:szCs w:val="24"/>
        </w:rPr>
        <w:t>、学位论文撰写</w:t>
      </w:r>
    </w:p>
    <w:p w:rsidR="00A7608B" w:rsidRDefault="00A7608B" w:rsidP="00512F33">
      <w:pPr>
        <w:spacing w:beforeLines="50" w:before="156" w:line="300" w:lineRule="auto"/>
        <w:ind w:firstLine="482"/>
        <w:rPr>
          <w:sz w:val="24"/>
          <w:szCs w:val="24"/>
        </w:rPr>
      </w:pPr>
      <w:r>
        <w:rPr>
          <w:rFonts w:cs="宋体" w:hint="eastAsia"/>
          <w:sz w:val="24"/>
          <w:szCs w:val="24"/>
        </w:rPr>
        <w:t>博士研究生应在导师的指导下，独立完成学位论文撰写工作。学位论文应体现博士研究生的研究成果、反映博士研究生在本学科领域研究中达到的学术水平，满足相应学位授予标准。论文撰写要求按《东北大学研究生学位论文撰写标准》执行。</w:t>
      </w:r>
    </w:p>
    <w:p w:rsidR="00A7608B" w:rsidRDefault="00A7608B" w:rsidP="00512F33">
      <w:pPr>
        <w:spacing w:beforeLines="50" w:before="156" w:line="300" w:lineRule="auto"/>
        <w:ind w:firstLine="482"/>
        <w:rPr>
          <w:sz w:val="24"/>
          <w:szCs w:val="24"/>
        </w:rPr>
      </w:pPr>
      <w:r>
        <w:rPr>
          <w:sz w:val="24"/>
          <w:szCs w:val="24"/>
        </w:rPr>
        <w:t>6</w:t>
      </w:r>
      <w:r>
        <w:rPr>
          <w:rFonts w:cs="宋体" w:hint="eastAsia"/>
          <w:sz w:val="24"/>
          <w:szCs w:val="24"/>
        </w:rPr>
        <w:t>、论文预答辩</w:t>
      </w:r>
    </w:p>
    <w:p w:rsidR="00A7608B" w:rsidRDefault="00A7608B" w:rsidP="00512F33">
      <w:pPr>
        <w:spacing w:beforeLines="50" w:before="156" w:line="300" w:lineRule="auto"/>
        <w:ind w:firstLine="482"/>
        <w:rPr>
          <w:sz w:val="24"/>
          <w:szCs w:val="24"/>
        </w:rPr>
      </w:pPr>
      <w:r>
        <w:rPr>
          <w:rFonts w:cs="宋体" w:hint="eastAsia"/>
          <w:sz w:val="24"/>
          <w:szCs w:val="24"/>
        </w:rPr>
        <w:t>学位论文预答辩是保证论文质量的重要环节。博士研究生学位论文预答辩工作由学院统一安排，论文预答辩以学术报告形式进行，由</w:t>
      </w:r>
      <w:r>
        <w:rPr>
          <w:sz w:val="24"/>
          <w:szCs w:val="24"/>
        </w:rPr>
        <w:t>3-5</w:t>
      </w:r>
      <w:r>
        <w:rPr>
          <w:rFonts w:cs="宋体" w:hint="eastAsia"/>
          <w:sz w:val="24"/>
          <w:szCs w:val="24"/>
        </w:rPr>
        <w:t>名本学科或相关学科的教授或副教授（博士研究生导师人数应过半数）组成的小组进行论证和评审，重点对学位论文的</w:t>
      </w:r>
      <w:r>
        <w:rPr>
          <w:sz w:val="24"/>
          <w:szCs w:val="24"/>
        </w:rPr>
        <w:t>“</w:t>
      </w:r>
      <w:r>
        <w:rPr>
          <w:rFonts w:cs="宋体" w:hint="eastAsia"/>
          <w:sz w:val="24"/>
          <w:szCs w:val="24"/>
        </w:rPr>
        <w:t>选题</w:t>
      </w:r>
      <w:r>
        <w:rPr>
          <w:sz w:val="24"/>
          <w:szCs w:val="24"/>
        </w:rPr>
        <w:t>”</w:t>
      </w:r>
      <w:r>
        <w:rPr>
          <w:rFonts w:cs="宋体" w:hint="eastAsia"/>
          <w:sz w:val="24"/>
          <w:szCs w:val="24"/>
        </w:rPr>
        <w:t>、</w:t>
      </w:r>
      <w:r>
        <w:rPr>
          <w:sz w:val="24"/>
          <w:szCs w:val="24"/>
        </w:rPr>
        <w:t>“</w:t>
      </w:r>
      <w:r>
        <w:rPr>
          <w:rFonts w:cs="宋体" w:hint="eastAsia"/>
          <w:sz w:val="24"/>
          <w:szCs w:val="24"/>
        </w:rPr>
        <w:t>创新性及论文价值</w:t>
      </w:r>
      <w:r>
        <w:rPr>
          <w:sz w:val="24"/>
          <w:szCs w:val="24"/>
        </w:rPr>
        <w:t>”</w:t>
      </w:r>
      <w:r>
        <w:rPr>
          <w:rFonts w:cs="宋体" w:hint="eastAsia"/>
          <w:sz w:val="24"/>
          <w:szCs w:val="24"/>
        </w:rPr>
        <w:t>、</w:t>
      </w:r>
      <w:r>
        <w:rPr>
          <w:sz w:val="24"/>
          <w:szCs w:val="24"/>
        </w:rPr>
        <w:t>“</w:t>
      </w:r>
      <w:r>
        <w:rPr>
          <w:rFonts w:cs="宋体" w:hint="eastAsia"/>
          <w:sz w:val="24"/>
          <w:szCs w:val="24"/>
        </w:rPr>
        <w:t>基础知识及科研能力</w:t>
      </w:r>
      <w:r>
        <w:rPr>
          <w:sz w:val="24"/>
          <w:szCs w:val="24"/>
        </w:rPr>
        <w:t>”</w:t>
      </w:r>
      <w:r>
        <w:rPr>
          <w:rFonts w:cs="宋体" w:hint="eastAsia"/>
          <w:sz w:val="24"/>
          <w:szCs w:val="24"/>
        </w:rPr>
        <w:t>、</w:t>
      </w:r>
      <w:r>
        <w:rPr>
          <w:sz w:val="24"/>
          <w:szCs w:val="24"/>
        </w:rPr>
        <w:t>“</w:t>
      </w:r>
      <w:r>
        <w:rPr>
          <w:rFonts w:cs="宋体" w:hint="eastAsia"/>
          <w:sz w:val="24"/>
          <w:szCs w:val="24"/>
        </w:rPr>
        <w:t>论文规范性</w:t>
      </w:r>
      <w:r>
        <w:rPr>
          <w:sz w:val="24"/>
          <w:szCs w:val="24"/>
        </w:rPr>
        <w:t>”</w:t>
      </w:r>
      <w:r>
        <w:rPr>
          <w:rFonts w:cs="宋体" w:hint="eastAsia"/>
          <w:sz w:val="24"/>
          <w:szCs w:val="24"/>
        </w:rPr>
        <w:t>、</w:t>
      </w:r>
      <w:r>
        <w:rPr>
          <w:sz w:val="24"/>
          <w:szCs w:val="24"/>
        </w:rPr>
        <w:t>“</w:t>
      </w:r>
      <w:r>
        <w:rPr>
          <w:rFonts w:cs="宋体" w:hint="eastAsia"/>
          <w:sz w:val="24"/>
          <w:szCs w:val="24"/>
        </w:rPr>
        <w:t>论文的工作量</w:t>
      </w:r>
      <w:r>
        <w:rPr>
          <w:sz w:val="24"/>
          <w:szCs w:val="24"/>
        </w:rPr>
        <w:t>”</w:t>
      </w:r>
      <w:r>
        <w:rPr>
          <w:rFonts w:cs="宋体" w:hint="eastAsia"/>
          <w:sz w:val="24"/>
          <w:szCs w:val="24"/>
        </w:rPr>
        <w:t>等方面进行评价并提出修改意见，论文预答辩未通过的研究生不能申请送审学位论文。</w:t>
      </w:r>
    </w:p>
    <w:p w:rsidR="00A7608B" w:rsidRDefault="00A7608B" w:rsidP="00512F33">
      <w:pPr>
        <w:spacing w:beforeLines="50" w:before="156" w:line="300" w:lineRule="auto"/>
        <w:ind w:firstLine="482"/>
        <w:rPr>
          <w:sz w:val="24"/>
          <w:szCs w:val="24"/>
        </w:rPr>
      </w:pPr>
      <w:r>
        <w:rPr>
          <w:sz w:val="24"/>
          <w:szCs w:val="24"/>
        </w:rPr>
        <w:t>7</w:t>
      </w:r>
      <w:r>
        <w:rPr>
          <w:rFonts w:cs="宋体" w:hint="eastAsia"/>
          <w:sz w:val="24"/>
          <w:szCs w:val="24"/>
        </w:rPr>
        <w:t>、论文评审</w:t>
      </w:r>
    </w:p>
    <w:p w:rsidR="00A7608B" w:rsidRDefault="00A7608B" w:rsidP="00512F33">
      <w:pPr>
        <w:spacing w:beforeLines="50" w:before="156" w:line="300" w:lineRule="auto"/>
        <w:ind w:firstLine="482"/>
        <w:rPr>
          <w:sz w:val="24"/>
          <w:szCs w:val="24"/>
        </w:rPr>
      </w:pPr>
      <w:r>
        <w:rPr>
          <w:rFonts w:cs="宋体" w:hint="eastAsia"/>
          <w:sz w:val="24"/>
          <w:szCs w:val="24"/>
        </w:rPr>
        <w:t>博士研究生完成规定的课程学分、必修环节学分，文献综述、开题报告、中期检查、学术成果要求、论文预答辩等环节考核合格，经学院审查通过后，可申请进入学位论文评审程序。博士学位论文的评审工作由研究生院和学院共同组织。学位论文评审要求和评审结果处理的具体规定按照《东北大学关于博士学位论文</w:t>
      </w:r>
      <w:r>
        <w:rPr>
          <w:sz w:val="24"/>
          <w:szCs w:val="24"/>
        </w:rPr>
        <w:t>“</w:t>
      </w:r>
      <w:r>
        <w:rPr>
          <w:rFonts w:cs="宋体" w:hint="eastAsia"/>
          <w:sz w:val="24"/>
          <w:szCs w:val="24"/>
        </w:rPr>
        <w:t>双盲</w:t>
      </w:r>
      <w:r>
        <w:rPr>
          <w:sz w:val="24"/>
          <w:szCs w:val="24"/>
        </w:rPr>
        <w:t>”</w:t>
      </w:r>
      <w:r>
        <w:rPr>
          <w:rFonts w:cs="宋体" w:hint="eastAsia"/>
          <w:sz w:val="24"/>
          <w:szCs w:val="24"/>
        </w:rPr>
        <w:t>隐名评审的暂行规定》（最新版）、《东北大学授予研究生学位的工作细则》等规定执行。</w:t>
      </w:r>
    </w:p>
    <w:p w:rsidR="00A7608B" w:rsidRDefault="00A7608B" w:rsidP="00512F33">
      <w:pPr>
        <w:spacing w:beforeLines="50" w:before="156" w:line="300" w:lineRule="auto"/>
        <w:ind w:firstLine="482"/>
        <w:rPr>
          <w:sz w:val="24"/>
          <w:szCs w:val="24"/>
        </w:rPr>
      </w:pPr>
      <w:r>
        <w:rPr>
          <w:sz w:val="24"/>
          <w:szCs w:val="24"/>
        </w:rPr>
        <w:t>8</w:t>
      </w:r>
      <w:r>
        <w:rPr>
          <w:rFonts w:cs="宋体" w:hint="eastAsia"/>
          <w:sz w:val="24"/>
          <w:szCs w:val="24"/>
        </w:rPr>
        <w:t>、论文答辩</w:t>
      </w:r>
    </w:p>
    <w:p w:rsidR="00A7608B" w:rsidRDefault="00A7608B" w:rsidP="00512F33">
      <w:pPr>
        <w:spacing w:beforeLines="50" w:before="156" w:line="300" w:lineRule="auto"/>
        <w:ind w:firstLine="482"/>
        <w:rPr>
          <w:sz w:val="24"/>
          <w:szCs w:val="24"/>
        </w:rPr>
      </w:pPr>
      <w:r>
        <w:rPr>
          <w:rFonts w:cs="宋体" w:hint="eastAsia"/>
          <w:sz w:val="24"/>
          <w:szCs w:val="24"/>
        </w:rPr>
        <w:t>博士学位论文的答辩时间距提交开题报告时间不低于</w:t>
      </w:r>
      <w:r>
        <w:rPr>
          <w:sz w:val="24"/>
          <w:szCs w:val="24"/>
        </w:rPr>
        <w:t>18</w:t>
      </w:r>
      <w:r>
        <w:rPr>
          <w:rFonts w:cs="宋体" w:hint="eastAsia"/>
          <w:sz w:val="24"/>
          <w:szCs w:val="24"/>
        </w:rPr>
        <w:t>个月。博士研究生学位论文答辩工作按照《东北大学授予研究生学位的工作细则》进行。</w:t>
      </w:r>
    </w:p>
    <w:p w:rsidR="00A7608B" w:rsidRDefault="00A7608B" w:rsidP="00512F33">
      <w:pPr>
        <w:spacing w:beforeLines="50" w:before="156" w:line="300" w:lineRule="auto"/>
        <w:ind w:firstLine="482"/>
        <w:rPr>
          <w:sz w:val="24"/>
          <w:szCs w:val="24"/>
        </w:rPr>
      </w:pPr>
      <w:r>
        <w:rPr>
          <w:rFonts w:cs="宋体" w:hint="eastAsia"/>
          <w:sz w:val="24"/>
          <w:szCs w:val="24"/>
        </w:rPr>
        <w:t>博士研究生在学校规定的最长学习年限内，修完培养方案规定内容，成绩合格，完成学位论文并通过学位论文答辩的，准予毕业，学校发给毕业证书。经学院学位评定分委员会审核、校学位评定委员会审定通过后，授予工学博士学位，发给学位证书。学位授予按照《东北大学授予研究生学位的工作细则》和本学科制订的博士、硕士学位授予标准执行。</w:t>
      </w:r>
    </w:p>
    <w:p w:rsidR="00A7608B" w:rsidRDefault="00A7608B" w:rsidP="00512F33">
      <w:pPr>
        <w:spacing w:beforeLines="50" w:before="156" w:line="300" w:lineRule="auto"/>
        <w:ind w:firstLine="480"/>
        <w:rPr>
          <w:sz w:val="24"/>
          <w:szCs w:val="24"/>
        </w:rPr>
      </w:pPr>
      <w:r>
        <w:rPr>
          <w:rFonts w:eastAsia="黑体" w:cs="黑体" w:hint="eastAsia"/>
          <w:sz w:val="24"/>
          <w:szCs w:val="24"/>
        </w:rPr>
        <w:t>七、培养环节考核</w:t>
      </w:r>
    </w:p>
    <w:p w:rsidR="00A7608B" w:rsidRDefault="00A7608B" w:rsidP="00512F33">
      <w:pPr>
        <w:spacing w:beforeLines="50" w:before="156" w:line="300" w:lineRule="auto"/>
        <w:ind w:firstLine="482"/>
        <w:rPr>
          <w:sz w:val="24"/>
          <w:szCs w:val="24"/>
        </w:rPr>
      </w:pPr>
      <w:r>
        <w:rPr>
          <w:rFonts w:cs="宋体" w:hint="eastAsia"/>
          <w:sz w:val="24"/>
          <w:szCs w:val="24"/>
        </w:rPr>
        <w:t>为加强博士研究生培养过程管理，学校实施博士研究生培养环节考核与淘汰制度，根据对博士研究生的课程学习、学位论文开题报告、中期检查等考核结果，决定博士研究生继续攻读研究生学位或分流淘汰。学院具体负责研究生培养环节考核工作。</w:t>
      </w:r>
    </w:p>
    <w:p w:rsidR="00A7608B" w:rsidRPr="002E76D1" w:rsidRDefault="00A7608B" w:rsidP="00512F33">
      <w:pPr>
        <w:spacing w:beforeLines="50" w:before="156" w:line="300" w:lineRule="auto"/>
        <w:ind w:firstLine="482"/>
        <w:jc w:val="center"/>
        <w:rPr>
          <w:b/>
          <w:bCs/>
          <w:sz w:val="24"/>
          <w:szCs w:val="24"/>
        </w:rPr>
      </w:pPr>
      <w:r>
        <w:rPr>
          <w:sz w:val="24"/>
          <w:szCs w:val="24"/>
        </w:rPr>
        <w:br w:type="page"/>
      </w:r>
      <w:r w:rsidRPr="002E76D1">
        <w:rPr>
          <w:rFonts w:cs="宋体" w:hint="eastAsia"/>
          <w:b/>
          <w:bCs/>
          <w:sz w:val="24"/>
          <w:szCs w:val="24"/>
        </w:rPr>
        <w:lastRenderedPageBreak/>
        <w:t>冶金学院学术型博士课程一览表</w:t>
      </w:r>
    </w:p>
    <w:tbl>
      <w:tblPr>
        <w:tblW w:w="9183" w:type="dxa"/>
        <w:tblInd w:w="-106" w:type="dxa"/>
        <w:tblLook w:val="0000" w:firstRow="0" w:lastRow="0" w:firstColumn="0" w:lastColumn="0" w:noHBand="0" w:noVBand="0"/>
      </w:tblPr>
      <w:tblGrid>
        <w:gridCol w:w="640"/>
        <w:gridCol w:w="1540"/>
        <w:gridCol w:w="3610"/>
        <w:gridCol w:w="984"/>
        <w:gridCol w:w="850"/>
        <w:gridCol w:w="1559"/>
      </w:tblGrid>
      <w:tr w:rsidR="00A7608B" w:rsidRPr="002E76D1">
        <w:trPr>
          <w:trHeight w:val="285"/>
        </w:trPr>
        <w:tc>
          <w:tcPr>
            <w:tcW w:w="640" w:type="dxa"/>
            <w:tcBorders>
              <w:top w:val="single" w:sz="4" w:space="0" w:color="auto"/>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序号</w:t>
            </w:r>
          </w:p>
        </w:tc>
        <w:tc>
          <w:tcPr>
            <w:tcW w:w="1540" w:type="dxa"/>
            <w:tcBorders>
              <w:top w:val="single" w:sz="4" w:space="0" w:color="auto"/>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课程编号</w:t>
            </w:r>
          </w:p>
        </w:tc>
        <w:tc>
          <w:tcPr>
            <w:tcW w:w="3610" w:type="dxa"/>
            <w:tcBorders>
              <w:top w:val="single" w:sz="4" w:space="0" w:color="auto"/>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课程名称</w:t>
            </w:r>
          </w:p>
        </w:tc>
        <w:tc>
          <w:tcPr>
            <w:tcW w:w="984" w:type="dxa"/>
            <w:tcBorders>
              <w:top w:val="single" w:sz="4" w:space="0" w:color="auto"/>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学时</w:t>
            </w:r>
          </w:p>
        </w:tc>
        <w:tc>
          <w:tcPr>
            <w:tcW w:w="850" w:type="dxa"/>
            <w:tcBorders>
              <w:top w:val="single" w:sz="4" w:space="0" w:color="auto"/>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学分</w:t>
            </w:r>
          </w:p>
        </w:tc>
        <w:tc>
          <w:tcPr>
            <w:tcW w:w="1559" w:type="dxa"/>
            <w:tcBorders>
              <w:top w:val="single" w:sz="4" w:space="0" w:color="auto"/>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类别</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1</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yb201808001</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非平衡态热力学（冶物化、钢冶）</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学科基础课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yb201808002</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现代冶金反应工程学（有色）</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学科基础课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yb201808003</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材料化学与应用（冶物化）</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学科专业课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4</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yb201808004</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现代钢铁冶金学（钢冶）</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学科专业课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5</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yb201808005</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现代有色冶金学（有色）</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学科专业课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6</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yb201808006</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绿色冶金新工艺</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7</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yb201808007</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量子化学</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8</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yb201808008</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冶金物理化学应用实例分析</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9</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yb201808009</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固体电化学</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10</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yb201808010</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洁净钢冶炼理论与技术</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11</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yb201808011</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钢铁冶金可持续发展理论与对策</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12</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yb201808012</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统计热力学</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13</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yb201808013</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火法冶金界面传输现象</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14</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yb201808014</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冶金过程仿真程序设计</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15</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yb201808015</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特殊钢冶炼理论基础</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16</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yb201808016</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烧结理论</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17</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yb201808017</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复合材料</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18</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yb201808018</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科学研究方法</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19</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yb201808019</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有色冶金前沿技术</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20</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yb201808020</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高等传热理论及应用</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学科基础课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21</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yb201808021</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计算流体力学</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学科基础课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22</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yb201810022</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高等真空科学基础</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学科基础课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23</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yb201810023</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真空工程的前沿问题</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学科基础课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24</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yb201810024</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环境工程的前沿问题</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学科基础课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25</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yb201810025</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高等真空科学基础</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学科基础课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26</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yb201808026</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工业生态学理论及应用</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学科基础课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27</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yb201808027</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系统节能理论与应用</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学科基础课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28</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yb201808024</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工程热力学前沿理论</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29</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yb201808025</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高等燃烧学</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30</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yb201808026</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多相流数学模型及应用</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31</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yb201810027</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微纳流动前沿理论及应用</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yb201808028</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现代制冷空调理论及仿真技术</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33</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yb201810029</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稀薄气体动力学前沿理论</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34</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yb201808030</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流程工程学</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32</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2</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35</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yb201808031</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能源与动力工程研究方法</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16</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1</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r w:rsidR="00A7608B" w:rsidRPr="002E76D1">
        <w:trPr>
          <w:trHeight w:val="285"/>
        </w:trPr>
        <w:tc>
          <w:tcPr>
            <w:tcW w:w="640" w:type="dxa"/>
            <w:tcBorders>
              <w:top w:val="nil"/>
              <w:left w:val="single" w:sz="4" w:space="0" w:color="auto"/>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36</w:t>
            </w:r>
          </w:p>
        </w:tc>
        <w:tc>
          <w:tcPr>
            <w:tcW w:w="154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yb201810032</w:t>
            </w:r>
          </w:p>
        </w:tc>
        <w:tc>
          <w:tcPr>
            <w:tcW w:w="361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流体及化工机械研究方法</w:t>
            </w:r>
          </w:p>
        </w:tc>
        <w:tc>
          <w:tcPr>
            <w:tcW w:w="984"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16</w:t>
            </w:r>
          </w:p>
        </w:tc>
        <w:tc>
          <w:tcPr>
            <w:tcW w:w="850"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kern w:val="0"/>
                <w:sz w:val="24"/>
                <w:szCs w:val="24"/>
              </w:rPr>
              <w:t>1</w:t>
            </w:r>
          </w:p>
        </w:tc>
        <w:tc>
          <w:tcPr>
            <w:tcW w:w="1559" w:type="dxa"/>
            <w:tcBorders>
              <w:top w:val="nil"/>
              <w:left w:val="nil"/>
              <w:bottom w:val="single" w:sz="4" w:space="0" w:color="auto"/>
              <w:right w:val="single" w:sz="4" w:space="0" w:color="auto"/>
            </w:tcBorders>
            <w:noWrap/>
            <w:vAlign w:val="center"/>
          </w:tcPr>
          <w:p w:rsidR="00A7608B" w:rsidRPr="002E76D1" w:rsidRDefault="00A7608B" w:rsidP="002E76D1">
            <w:pPr>
              <w:widowControl/>
              <w:jc w:val="left"/>
              <w:rPr>
                <w:rFonts w:ascii="宋体"/>
                <w:kern w:val="0"/>
                <w:sz w:val="24"/>
                <w:szCs w:val="24"/>
              </w:rPr>
            </w:pPr>
            <w:r w:rsidRPr="002E76D1">
              <w:rPr>
                <w:rFonts w:ascii="宋体" w:hAnsi="宋体" w:cs="宋体" w:hint="eastAsia"/>
                <w:kern w:val="0"/>
                <w:sz w:val="24"/>
                <w:szCs w:val="24"/>
              </w:rPr>
              <w:t>学科选修课</w:t>
            </w:r>
          </w:p>
        </w:tc>
      </w:tr>
    </w:tbl>
    <w:p w:rsidR="00A7608B" w:rsidRDefault="00A7608B" w:rsidP="00512F33">
      <w:pPr>
        <w:spacing w:beforeLines="50" w:before="156" w:line="300" w:lineRule="auto"/>
        <w:ind w:firstLine="482"/>
        <w:rPr>
          <w:sz w:val="24"/>
          <w:szCs w:val="24"/>
        </w:rPr>
      </w:pPr>
    </w:p>
    <w:p w:rsidR="00A7608B" w:rsidRDefault="00A7608B">
      <w:pPr>
        <w:spacing w:line="300" w:lineRule="auto"/>
        <w:jc w:val="center"/>
      </w:pPr>
    </w:p>
    <w:sectPr w:rsidR="00A7608B" w:rsidSect="00C64E65">
      <w:pgSz w:w="11906" w:h="16838"/>
      <w:pgMar w:top="1644" w:right="1134" w:bottom="1531" w:left="141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B40" w:rsidRDefault="00A82B40" w:rsidP="00697DD0">
      <w:r>
        <w:separator/>
      </w:r>
    </w:p>
  </w:endnote>
  <w:endnote w:type="continuationSeparator" w:id="0">
    <w:p w:rsidR="00A82B40" w:rsidRDefault="00A82B40" w:rsidP="0069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B40" w:rsidRDefault="00A82B40" w:rsidP="00697DD0">
      <w:r>
        <w:separator/>
      </w:r>
    </w:p>
  </w:footnote>
  <w:footnote w:type="continuationSeparator" w:id="0">
    <w:p w:rsidR="00A82B40" w:rsidRDefault="00A82B40" w:rsidP="00697D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6D9F"/>
    <w:multiLevelType w:val="singleLevel"/>
    <w:tmpl w:val="07D06D9F"/>
    <w:lvl w:ilvl="0">
      <w:start w:val="4"/>
      <w:numFmt w:val="chineseCounting"/>
      <w:suff w:val="nothing"/>
      <w:lvlText w:val="%1、"/>
      <w:lvlJc w:val="left"/>
      <w:rPr>
        <w:rFonts w:hint="eastAsia"/>
      </w:rPr>
    </w:lvl>
  </w:abstractNum>
  <w:abstractNum w:abstractNumId="1" w15:restartNumberingAfterBreak="0">
    <w:nsid w:val="283EDF7C"/>
    <w:multiLevelType w:val="singleLevel"/>
    <w:tmpl w:val="283EDF7C"/>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73B"/>
    <w:rsid w:val="0001077B"/>
    <w:rsid w:val="0001141C"/>
    <w:rsid w:val="00033791"/>
    <w:rsid w:val="00041142"/>
    <w:rsid w:val="000462D6"/>
    <w:rsid w:val="0004773B"/>
    <w:rsid w:val="00062941"/>
    <w:rsid w:val="000774AB"/>
    <w:rsid w:val="000A64AD"/>
    <w:rsid w:val="000C5053"/>
    <w:rsid w:val="000D2EDA"/>
    <w:rsid w:val="000F62E9"/>
    <w:rsid w:val="001004DD"/>
    <w:rsid w:val="00101E5E"/>
    <w:rsid w:val="00102B2B"/>
    <w:rsid w:val="001041D2"/>
    <w:rsid w:val="00105C67"/>
    <w:rsid w:val="001150A8"/>
    <w:rsid w:val="0012456C"/>
    <w:rsid w:val="001560CF"/>
    <w:rsid w:val="001D570B"/>
    <w:rsid w:val="00216297"/>
    <w:rsid w:val="00223560"/>
    <w:rsid w:val="00237CE3"/>
    <w:rsid w:val="002B7A77"/>
    <w:rsid w:val="002D2CC6"/>
    <w:rsid w:val="002E76D1"/>
    <w:rsid w:val="002F0AF3"/>
    <w:rsid w:val="0036185A"/>
    <w:rsid w:val="0038016D"/>
    <w:rsid w:val="00392504"/>
    <w:rsid w:val="003D5D76"/>
    <w:rsid w:val="003E7CF9"/>
    <w:rsid w:val="004035FE"/>
    <w:rsid w:val="0040476F"/>
    <w:rsid w:val="0040504F"/>
    <w:rsid w:val="00430471"/>
    <w:rsid w:val="00433539"/>
    <w:rsid w:val="00436370"/>
    <w:rsid w:val="0046247E"/>
    <w:rsid w:val="00467C2C"/>
    <w:rsid w:val="004D4EAD"/>
    <w:rsid w:val="004D6620"/>
    <w:rsid w:val="004E52BA"/>
    <w:rsid w:val="0050492B"/>
    <w:rsid w:val="00512F33"/>
    <w:rsid w:val="00566AF4"/>
    <w:rsid w:val="00571720"/>
    <w:rsid w:val="0057216D"/>
    <w:rsid w:val="005C5819"/>
    <w:rsid w:val="005D332F"/>
    <w:rsid w:val="006423D8"/>
    <w:rsid w:val="0066780C"/>
    <w:rsid w:val="00697DD0"/>
    <w:rsid w:val="006A6BAB"/>
    <w:rsid w:val="006B3425"/>
    <w:rsid w:val="006C17BE"/>
    <w:rsid w:val="007828A2"/>
    <w:rsid w:val="00784D2E"/>
    <w:rsid w:val="007A3714"/>
    <w:rsid w:val="007C4612"/>
    <w:rsid w:val="007F3D01"/>
    <w:rsid w:val="0085767B"/>
    <w:rsid w:val="0086612C"/>
    <w:rsid w:val="008733C3"/>
    <w:rsid w:val="00896C94"/>
    <w:rsid w:val="008A1F42"/>
    <w:rsid w:val="008B20EF"/>
    <w:rsid w:val="008B49E6"/>
    <w:rsid w:val="00907951"/>
    <w:rsid w:val="009364B4"/>
    <w:rsid w:val="0095601D"/>
    <w:rsid w:val="009570E5"/>
    <w:rsid w:val="00A7608B"/>
    <w:rsid w:val="00A82B40"/>
    <w:rsid w:val="00A97AF9"/>
    <w:rsid w:val="00AA06E8"/>
    <w:rsid w:val="00AA3C04"/>
    <w:rsid w:val="00AA54CE"/>
    <w:rsid w:val="00AC0D14"/>
    <w:rsid w:val="00AE39D0"/>
    <w:rsid w:val="00AE75BB"/>
    <w:rsid w:val="00B207CA"/>
    <w:rsid w:val="00B56427"/>
    <w:rsid w:val="00B709A0"/>
    <w:rsid w:val="00BA42FD"/>
    <w:rsid w:val="00BC7697"/>
    <w:rsid w:val="00BE4CD5"/>
    <w:rsid w:val="00BF5A22"/>
    <w:rsid w:val="00C35611"/>
    <w:rsid w:val="00C56704"/>
    <w:rsid w:val="00C64E65"/>
    <w:rsid w:val="00C86F4B"/>
    <w:rsid w:val="00CD3E2F"/>
    <w:rsid w:val="00CF77C7"/>
    <w:rsid w:val="00D0064C"/>
    <w:rsid w:val="00D2238B"/>
    <w:rsid w:val="00D26698"/>
    <w:rsid w:val="00D42075"/>
    <w:rsid w:val="00D445EC"/>
    <w:rsid w:val="00D625ED"/>
    <w:rsid w:val="00D77E5F"/>
    <w:rsid w:val="00D81709"/>
    <w:rsid w:val="00D819EA"/>
    <w:rsid w:val="00D932A0"/>
    <w:rsid w:val="00DB0C07"/>
    <w:rsid w:val="00DF6594"/>
    <w:rsid w:val="00E87F05"/>
    <w:rsid w:val="00EA1378"/>
    <w:rsid w:val="00EA450F"/>
    <w:rsid w:val="00ED1EB7"/>
    <w:rsid w:val="00ED704F"/>
    <w:rsid w:val="00EE65BE"/>
    <w:rsid w:val="00F0442C"/>
    <w:rsid w:val="00F21F29"/>
    <w:rsid w:val="00F75A2E"/>
    <w:rsid w:val="00F81FB5"/>
    <w:rsid w:val="00FA1B93"/>
    <w:rsid w:val="00FA33B1"/>
    <w:rsid w:val="00FC1211"/>
    <w:rsid w:val="0D9C4D65"/>
    <w:rsid w:val="0EF17D94"/>
    <w:rsid w:val="3C0F3495"/>
    <w:rsid w:val="45744E22"/>
    <w:rsid w:val="46651E2A"/>
    <w:rsid w:val="54E475D6"/>
    <w:rsid w:val="6FDD5F08"/>
    <w:rsid w:val="708A2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80517EF-A4AE-4FDB-965A-EA017925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E65"/>
    <w:pPr>
      <w:widowControl w:val="0"/>
      <w:jc w:val="both"/>
    </w:pPr>
    <w:rPr>
      <w:kern w:val="2"/>
      <w:sz w:val="21"/>
      <w:szCs w:val="21"/>
    </w:rPr>
  </w:style>
  <w:style w:type="paragraph" w:styleId="1">
    <w:name w:val="heading 1"/>
    <w:basedOn w:val="a"/>
    <w:next w:val="a"/>
    <w:link w:val="1Char"/>
    <w:uiPriority w:val="99"/>
    <w:qFormat/>
    <w:rsid w:val="00C64E65"/>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C64E65"/>
    <w:pPr>
      <w:keepNext/>
      <w:keepLines/>
      <w:spacing w:before="260" w:after="260" w:line="416" w:lineRule="auto"/>
      <w:jc w:val="center"/>
      <w:outlineLvl w:val="1"/>
    </w:pPr>
    <w:rPr>
      <w:rFonts w:ascii="Arial" w:eastAsia="黑体" w:hAnsi="Arial" w:cs="Arial"/>
      <w:b/>
      <w:bCs/>
      <w:kern w:val="0"/>
      <w:sz w:val="32"/>
      <w:szCs w:val="32"/>
    </w:rPr>
  </w:style>
  <w:style w:type="paragraph" w:styleId="3">
    <w:name w:val="heading 3"/>
    <w:basedOn w:val="a"/>
    <w:next w:val="a"/>
    <w:link w:val="3Char"/>
    <w:uiPriority w:val="99"/>
    <w:qFormat/>
    <w:rsid w:val="00C64E65"/>
    <w:pPr>
      <w:pageBreakBefore/>
      <w:spacing w:before="260" w:after="260" w:line="415" w:lineRule="auto"/>
      <w:jc w:val="center"/>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C64E65"/>
    <w:rPr>
      <w:b/>
      <w:bCs/>
      <w:kern w:val="44"/>
      <w:sz w:val="44"/>
      <w:szCs w:val="44"/>
    </w:rPr>
  </w:style>
  <w:style w:type="character" w:customStyle="1" w:styleId="2Char">
    <w:name w:val="标题 2 Char"/>
    <w:link w:val="2"/>
    <w:uiPriority w:val="99"/>
    <w:locked/>
    <w:rsid w:val="00C64E65"/>
    <w:rPr>
      <w:rFonts w:ascii="Arial" w:eastAsia="黑体" w:hAnsi="Arial" w:cs="Arial"/>
      <w:b/>
      <w:bCs/>
      <w:sz w:val="32"/>
      <w:szCs w:val="32"/>
    </w:rPr>
  </w:style>
  <w:style w:type="character" w:customStyle="1" w:styleId="3Char">
    <w:name w:val="标题 3 Char"/>
    <w:link w:val="3"/>
    <w:uiPriority w:val="99"/>
    <w:locked/>
    <w:rsid w:val="00C64E65"/>
    <w:rPr>
      <w:b/>
      <w:bCs/>
      <w:kern w:val="2"/>
      <w:sz w:val="32"/>
      <w:szCs w:val="32"/>
    </w:rPr>
  </w:style>
  <w:style w:type="paragraph" w:styleId="a3">
    <w:name w:val="annotation text"/>
    <w:basedOn w:val="a"/>
    <w:link w:val="Char"/>
    <w:uiPriority w:val="99"/>
    <w:semiHidden/>
    <w:rsid w:val="00C64E65"/>
    <w:pPr>
      <w:jc w:val="left"/>
    </w:pPr>
    <w:rPr>
      <w:kern w:val="0"/>
      <w:sz w:val="20"/>
      <w:szCs w:val="20"/>
    </w:rPr>
  </w:style>
  <w:style w:type="character" w:customStyle="1" w:styleId="Char">
    <w:name w:val="批注文字 Char"/>
    <w:link w:val="a3"/>
    <w:uiPriority w:val="99"/>
    <w:semiHidden/>
    <w:locked/>
    <w:rPr>
      <w:sz w:val="21"/>
      <w:szCs w:val="21"/>
    </w:rPr>
  </w:style>
  <w:style w:type="paragraph" w:styleId="a4">
    <w:name w:val="Balloon Text"/>
    <w:basedOn w:val="a"/>
    <w:link w:val="Char0"/>
    <w:uiPriority w:val="99"/>
    <w:semiHidden/>
    <w:rsid w:val="00C64E65"/>
    <w:rPr>
      <w:sz w:val="18"/>
      <w:szCs w:val="18"/>
    </w:rPr>
  </w:style>
  <w:style w:type="character" w:customStyle="1" w:styleId="Char0">
    <w:name w:val="批注框文本 Char"/>
    <w:link w:val="a4"/>
    <w:uiPriority w:val="99"/>
    <w:semiHidden/>
    <w:locked/>
    <w:rsid w:val="00C64E65"/>
    <w:rPr>
      <w:kern w:val="2"/>
      <w:sz w:val="18"/>
      <w:szCs w:val="18"/>
    </w:rPr>
  </w:style>
  <w:style w:type="paragraph" w:styleId="a5">
    <w:name w:val="footer"/>
    <w:basedOn w:val="a"/>
    <w:link w:val="Char1"/>
    <w:uiPriority w:val="99"/>
    <w:rsid w:val="00C64E65"/>
    <w:pPr>
      <w:tabs>
        <w:tab w:val="center" w:pos="4153"/>
        <w:tab w:val="right" w:pos="8306"/>
      </w:tabs>
      <w:snapToGrid w:val="0"/>
      <w:jc w:val="left"/>
    </w:pPr>
    <w:rPr>
      <w:kern w:val="0"/>
      <w:sz w:val="18"/>
      <w:szCs w:val="18"/>
    </w:rPr>
  </w:style>
  <w:style w:type="character" w:customStyle="1" w:styleId="Char1">
    <w:name w:val="页脚 Char"/>
    <w:link w:val="a5"/>
    <w:uiPriority w:val="99"/>
    <w:locked/>
    <w:rsid w:val="00C64E65"/>
    <w:rPr>
      <w:sz w:val="18"/>
      <w:szCs w:val="18"/>
    </w:rPr>
  </w:style>
  <w:style w:type="paragraph" w:styleId="a6">
    <w:name w:val="header"/>
    <w:basedOn w:val="a"/>
    <w:link w:val="Char2"/>
    <w:uiPriority w:val="99"/>
    <w:rsid w:val="00C64E65"/>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link w:val="a6"/>
    <w:uiPriority w:val="99"/>
    <w:locked/>
    <w:rsid w:val="00C64E65"/>
    <w:rPr>
      <w:sz w:val="18"/>
      <w:szCs w:val="18"/>
    </w:rPr>
  </w:style>
  <w:style w:type="character" w:styleId="a7">
    <w:name w:val="annotation reference"/>
    <w:uiPriority w:val="99"/>
    <w:semiHidden/>
    <w:rsid w:val="00C64E65"/>
    <w:rPr>
      <w:sz w:val="21"/>
      <w:szCs w:val="21"/>
    </w:rPr>
  </w:style>
  <w:style w:type="paragraph" w:customStyle="1" w:styleId="CharCharCharChar">
    <w:name w:val="Char Char Char Char"/>
    <w:basedOn w:val="a"/>
    <w:uiPriority w:val="99"/>
    <w:rsid w:val="00C64E65"/>
    <w:pPr>
      <w:widowControl/>
      <w:spacing w:after="160" w:line="240" w:lineRule="exact"/>
      <w:jc w:val="left"/>
    </w:pPr>
    <w:rPr>
      <w:rFonts w:ascii="Verdana" w:eastAsia="仿宋_GB2312" w:hAnsi="Verdana" w:cs="Verdana"/>
      <w:kern w:val="0"/>
      <w:sz w:val="30"/>
      <w:szCs w:val="30"/>
      <w:lang w:eastAsia="en-US"/>
    </w:rPr>
  </w:style>
  <w:style w:type="paragraph" w:styleId="a8">
    <w:name w:val="List Paragraph"/>
    <w:basedOn w:val="a"/>
    <w:uiPriority w:val="99"/>
    <w:qFormat/>
    <w:rsid w:val="00C64E65"/>
    <w:pPr>
      <w:ind w:firstLineChars="200" w:firstLine="420"/>
    </w:pPr>
  </w:style>
  <w:style w:type="paragraph" w:customStyle="1" w:styleId="a9">
    <w:name w:val="表格"/>
    <w:basedOn w:val="a"/>
    <w:uiPriority w:val="99"/>
    <w:rsid w:val="00C64E65"/>
  </w:style>
  <w:style w:type="paragraph" w:customStyle="1" w:styleId="2125">
    <w:name w:val="样式 首行缩进:  2 字符 行距: 多倍行距 1.25 字行"/>
    <w:basedOn w:val="a"/>
    <w:uiPriority w:val="99"/>
    <w:rsid w:val="00C64E65"/>
    <w:pPr>
      <w:spacing w:line="360" w:lineRule="auto"/>
      <w:ind w:firstLineChars="200" w:firstLine="200"/>
    </w:pPr>
    <w:rPr>
      <w:sz w:val="24"/>
      <w:szCs w:val="24"/>
    </w:rPr>
  </w:style>
  <w:style w:type="paragraph" w:customStyle="1" w:styleId="10">
    <w:name w:val="列出段落1"/>
    <w:basedOn w:val="a"/>
    <w:uiPriority w:val="99"/>
    <w:rsid w:val="00697DD0"/>
    <w:pPr>
      <w:widowControl/>
      <w:ind w:firstLineChars="200" w:firstLine="42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109137">
      <w:marLeft w:val="0"/>
      <w:marRight w:val="0"/>
      <w:marTop w:val="0"/>
      <w:marBottom w:val="0"/>
      <w:divBdr>
        <w:top w:val="none" w:sz="0" w:space="0" w:color="auto"/>
        <w:left w:val="none" w:sz="0" w:space="0" w:color="auto"/>
        <w:bottom w:val="none" w:sz="0" w:space="0" w:color="auto"/>
        <w:right w:val="none" w:sz="0" w:space="0" w:color="auto"/>
      </w:divBdr>
      <w:divsChild>
        <w:div w:id="2143109145">
          <w:marLeft w:val="0"/>
          <w:marRight w:val="0"/>
          <w:marTop w:val="0"/>
          <w:marBottom w:val="0"/>
          <w:divBdr>
            <w:top w:val="none" w:sz="0" w:space="0" w:color="auto"/>
            <w:left w:val="none" w:sz="0" w:space="0" w:color="auto"/>
            <w:bottom w:val="none" w:sz="0" w:space="0" w:color="auto"/>
            <w:right w:val="none" w:sz="0" w:space="0" w:color="auto"/>
          </w:divBdr>
          <w:divsChild>
            <w:div w:id="2143109138">
              <w:marLeft w:val="0"/>
              <w:marRight w:val="0"/>
              <w:marTop w:val="0"/>
              <w:marBottom w:val="0"/>
              <w:divBdr>
                <w:top w:val="none" w:sz="0" w:space="0" w:color="auto"/>
                <w:left w:val="none" w:sz="0" w:space="0" w:color="auto"/>
                <w:bottom w:val="none" w:sz="0" w:space="0" w:color="auto"/>
                <w:right w:val="none" w:sz="0" w:space="0" w:color="auto"/>
              </w:divBdr>
              <w:divsChild>
                <w:div w:id="2143109139">
                  <w:marLeft w:val="0"/>
                  <w:marRight w:val="0"/>
                  <w:marTop w:val="0"/>
                  <w:marBottom w:val="0"/>
                  <w:divBdr>
                    <w:top w:val="none" w:sz="0" w:space="0" w:color="auto"/>
                    <w:left w:val="none" w:sz="0" w:space="0" w:color="auto"/>
                    <w:bottom w:val="none" w:sz="0" w:space="0" w:color="auto"/>
                    <w:right w:val="none" w:sz="0" w:space="0" w:color="auto"/>
                  </w:divBdr>
                  <w:divsChild>
                    <w:div w:id="2143109142">
                      <w:marLeft w:val="0"/>
                      <w:marRight w:val="0"/>
                      <w:marTop w:val="0"/>
                      <w:marBottom w:val="0"/>
                      <w:divBdr>
                        <w:top w:val="none" w:sz="0" w:space="0" w:color="auto"/>
                        <w:left w:val="none" w:sz="0" w:space="0" w:color="auto"/>
                        <w:bottom w:val="none" w:sz="0" w:space="0" w:color="auto"/>
                        <w:right w:val="none" w:sz="0" w:space="0" w:color="auto"/>
                      </w:divBdr>
                      <w:divsChild>
                        <w:div w:id="214310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3109140">
      <w:marLeft w:val="0"/>
      <w:marRight w:val="0"/>
      <w:marTop w:val="0"/>
      <w:marBottom w:val="0"/>
      <w:divBdr>
        <w:top w:val="none" w:sz="0" w:space="0" w:color="auto"/>
        <w:left w:val="none" w:sz="0" w:space="0" w:color="auto"/>
        <w:bottom w:val="none" w:sz="0" w:space="0" w:color="auto"/>
        <w:right w:val="none" w:sz="0" w:space="0" w:color="auto"/>
      </w:divBdr>
      <w:divsChild>
        <w:div w:id="2143109144">
          <w:marLeft w:val="0"/>
          <w:marRight w:val="0"/>
          <w:marTop w:val="0"/>
          <w:marBottom w:val="0"/>
          <w:divBdr>
            <w:top w:val="none" w:sz="0" w:space="0" w:color="auto"/>
            <w:left w:val="none" w:sz="0" w:space="0" w:color="auto"/>
            <w:bottom w:val="none" w:sz="0" w:space="0" w:color="auto"/>
            <w:right w:val="none" w:sz="0" w:space="0" w:color="auto"/>
          </w:divBdr>
          <w:divsChild>
            <w:div w:id="2143109141">
              <w:marLeft w:val="0"/>
              <w:marRight w:val="0"/>
              <w:marTop w:val="0"/>
              <w:marBottom w:val="0"/>
              <w:divBdr>
                <w:top w:val="none" w:sz="0" w:space="0" w:color="auto"/>
                <w:left w:val="none" w:sz="0" w:space="0" w:color="auto"/>
                <w:bottom w:val="none" w:sz="0" w:space="0" w:color="auto"/>
                <w:right w:val="none" w:sz="0" w:space="0" w:color="auto"/>
              </w:divBdr>
              <w:divsChild>
                <w:div w:id="2143109136">
                  <w:marLeft w:val="0"/>
                  <w:marRight w:val="0"/>
                  <w:marTop w:val="0"/>
                  <w:marBottom w:val="0"/>
                  <w:divBdr>
                    <w:top w:val="none" w:sz="0" w:space="0" w:color="auto"/>
                    <w:left w:val="none" w:sz="0" w:space="0" w:color="auto"/>
                    <w:bottom w:val="none" w:sz="0" w:space="0" w:color="auto"/>
                    <w:right w:val="none" w:sz="0" w:space="0" w:color="auto"/>
                  </w:divBdr>
                  <w:divsChild>
                    <w:div w:id="2143109146">
                      <w:marLeft w:val="0"/>
                      <w:marRight w:val="0"/>
                      <w:marTop w:val="0"/>
                      <w:marBottom w:val="0"/>
                      <w:divBdr>
                        <w:top w:val="none" w:sz="0" w:space="0" w:color="auto"/>
                        <w:left w:val="none" w:sz="0" w:space="0" w:color="auto"/>
                        <w:bottom w:val="none" w:sz="0" w:space="0" w:color="auto"/>
                        <w:right w:val="none" w:sz="0" w:space="0" w:color="auto"/>
                      </w:divBdr>
                      <w:divsChild>
                        <w:div w:id="21431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31091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22</Pages>
  <Words>2698</Words>
  <Characters>15383</Characters>
  <Application>Microsoft Office Word</Application>
  <DocSecurity>0</DocSecurity>
  <Lines>128</Lines>
  <Paragraphs>36</Paragraphs>
  <ScaleCrop>false</ScaleCrop>
  <Company>www.ftpdown.com</Company>
  <LinksUpToDate>false</LinksUpToDate>
  <CharactersWithSpaces>18045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鲁林</cp:lastModifiedBy>
  <cp:revision>35</cp:revision>
  <dcterms:created xsi:type="dcterms:W3CDTF">2018-07-05T06:58:00Z</dcterms:created>
  <dcterms:modified xsi:type="dcterms:W3CDTF">2018-09-06T00:43:00Z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2052-10.1.0.7400</vt:lpwstr>
  </property>
</Properties>
</file>